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BD" w:rsidRDefault="003E6892" w:rsidP="00D66628">
      <w:pPr>
        <w:spacing w:after="0"/>
        <w:jc w:val="both"/>
        <w:rPr>
          <w:rFonts w:ascii="Times New Roman" w:hAnsi="Times New Roman" w:cs="Times New Roman"/>
        </w:rPr>
      </w:pPr>
      <w:r>
        <w:rPr>
          <w:rFonts w:ascii="Times New Roman" w:hAnsi="Times New Roman" w:cs="Times New Roman"/>
        </w:rPr>
        <w:t xml:space="preserve">Los </w:t>
      </w:r>
      <w:r w:rsidR="00856ABD">
        <w:rPr>
          <w:rFonts w:ascii="Times New Roman" w:hAnsi="Times New Roman" w:cs="Times New Roman"/>
        </w:rPr>
        <w:t>temas que pueden caer como pregunta larga (5,5 puntos) serán los siguientes, enunciados en la forma que aquí se expresa, en los que se ha intentado respetar de la manera más fiel posible el temario existente</w:t>
      </w:r>
      <w:r w:rsidR="00876FDD">
        <w:rPr>
          <w:rFonts w:ascii="Times New Roman" w:hAnsi="Times New Roman" w:cs="Times New Roman"/>
        </w:rPr>
        <w:t xml:space="preserve"> </w:t>
      </w:r>
      <w:r w:rsidR="002F728E">
        <w:rPr>
          <w:rFonts w:ascii="Times New Roman" w:hAnsi="Times New Roman" w:cs="Times New Roman"/>
        </w:rPr>
        <w:t>antes de la reforma de hace varios</w:t>
      </w:r>
      <w:r w:rsidR="00856ABD">
        <w:rPr>
          <w:rFonts w:ascii="Times New Roman" w:hAnsi="Times New Roman" w:cs="Times New Roman"/>
        </w:rPr>
        <w:t xml:space="preserve"> cursos:</w:t>
      </w:r>
    </w:p>
    <w:p w:rsidR="002F728E" w:rsidRDefault="002F728E" w:rsidP="00D66628">
      <w:pPr>
        <w:spacing w:after="0"/>
        <w:jc w:val="both"/>
        <w:rPr>
          <w:rFonts w:ascii="Times New Roman" w:hAnsi="Times New Roman" w:cs="Times New Roman"/>
        </w:rPr>
      </w:pPr>
      <w:r>
        <w:rPr>
          <w:rFonts w:ascii="Times New Roman" w:hAnsi="Times New Roman" w:cs="Times New Roman"/>
        </w:rPr>
        <w:t>Opción ÚNICA</w:t>
      </w:r>
      <w:r w:rsidR="009E3B9C">
        <w:rPr>
          <w:rFonts w:ascii="Times New Roman" w:hAnsi="Times New Roman" w:cs="Times New Roman"/>
        </w:rPr>
        <w:t xml:space="preserve"> </w:t>
      </w:r>
      <w:r>
        <w:rPr>
          <w:rFonts w:ascii="Times New Roman" w:hAnsi="Times New Roman" w:cs="Times New Roman"/>
        </w:rPr>
        <w:t xml:space="preserve"> con 4 preguntas:</w:t>
      </w:r>
      <w:r w:rsidR="00BC6BBD">
        <w:rPr>
          <w:rFonts w:ascii="Times New Roman" w:hAnsi="Times New Roman" w:cs="Times New Roman"/>
        </w:rPr>
        <w:t xml:space="preserve"> </w:t>
      </w:r>
    </w:p>
    <w:p w:rsidR="009025CA" w:rsidRDefault="009025CA" w:rsidP="00D66628">
      <w:pPr>
        <w:spacing w:after="0"/>
        <w:jc w:val="both"/>
        <w:rPr>
          <w:rFonts w:ascii="Times New Roman" w:hAnsi="Times New Roman" w:cs="Times New Roman"/>
        </w:rPr>
      </w:pPr>
    </w:p>
    <w:p w:rsidR="002F728E" w:rsidRPr="009025CA" w:rsidRDefault="002F728E" w:rsidP="00ED35A3">
      <w:pPr>
        <w:spacing w:after="0"/>
        <w:jc w:val="both"/>
        <w:rPr>
          <w:rFonts w:ascii="Times New Roman" w:hAnsi="Times New Roman" w:cs="Times New Roman"/>
          <w:u w:val="single"/>
        </w:rPr>
      </w:pPr>
      <w:r w:rsidRPr="00FD56E2">
        <w:rPr>
          <w:rFonts w:ascii="Times New Roman" w:hAnsi="Times New Roman" w:cs="Times New Roman"/>
          <w:b/>
          <w:u w:val="single"/>
        </w:rPr>
        <w:t>DOS preguntas</w:t>
      </w:r>
      <w:r w:rsidR="001E4A79" w:rsidRPr="00FD56E2">
        <w:rPr>
          <w:rFonts w:ascii="Times New Roman" w:hAnsi="Times New Roman" w:cs="Times New Roman"/>
          <w:b/>
          <w:u w:val="single"/>
        </w:rPr>
        <w:t xml:space="preserve"> (TEMAS) </w:t>
      </w:r>
      <w:r w:rsidRPr="009025CA">
        <w:rPr>
          <w:rFonts w:ascii="Times New Roman" w:hAnsi="Times New Roman" w:cs="Times New Roman"/>
          <w:u w:val="single"/>
        </w:rPr>
        <w:t>de los bloques de contenidos 5 al 8.</w:t>
      </w:r>
      <w:r w:rsidR="001D592E" w:rsidRPr="009025CA">
        <w:rPr>
          <w:rFonts w:ascii="Times New Roman" w:hAnsi="Times New Roman" w:cs="Times New Roman"/>
          <w:u w:val="single"/>
        </w:rPr>
        <w:t xml:space="preserve"> Agrupación de contenidos III</w:t>
      </w:r>
      <w:r w:rsidRPr="009025CA">
        <w:rPr>
          <w:rFonts w:ascii="Times New Roman" w:hAnsi="Times New Roman" w:cs="Times New Roman"/>
          <w:u w:val="single"/>
        </w:rPr>
        <w:t>.</w:t>
      </w:r>
    </w:p>
    <w:p w:rsidR="00856ABD" w:rsidRPr="002F728E" w:rsidRDefault="00D66628" w:rsidP="00ED35A3">
      <w:pPr>
        <w:spacing w:after="0"/>
        <w:ind w:firstLine="360"/>
        <w:jc w:val="both"/>
        <w:rPr>
          <w:rFonts w:ascii="Times New Roman" w:hAnsi="Times New Roman" w:cs="Times New Roman"/>
        </w:rPr>
      </w:pPr>
      <w:r>
        <w:rPr>
          <w:rFonts w:ascii="Times New Roman" w:hAnsi="Times New Roman" w:cs="Times New Roman"/>
        </w:rPr>
        <w:t>1</w:t>
      </w:r>
      <w:r w:rsidR="00ED35A3">
        <w:rPr>
          <w:rFonts w:ascii="Times New Roman" w:hAnsi="Times New Roman" w:cs="Times New Roman"/>
        </w:rPr>
        <w:t>.</w:t>
      </w:r>
      <w:r w:rsidR="002F728E" w:rsidRPr="002F728E">
        <w:rPr>
          <w:rFonts w:ascii="Times New Roman" w:hAnsi="Times New Roman" w:cs="Times New Roman"/>
        </w:rPr>
        <w:t>-</w:t>
      </w:r>
      <w:r w:rsidR="00856ABD" w:rsidRPr="002F728E">
        <w:rPr>
          <w:rFonts w:ascii="Times New Roman" w:hAnsi="Times New Roman" w:cs="Times New Roman"/>
        </w:rPr>
        <w:t>Crisis de la monarquía borbónica. La G</w:t>
      </w:r>
      <w:r w:rsidR="002F728E" w:rsidRPr="002F728E">
        <w:rPr>
          <w:rFonts w:ascii="Times New Roman" w:hAnsi="Times New Roman" w:cs="Times New Roman"/>
        </w:rPr>
        <w:t>u</w:t>
      </w:r>
      <w:r>
        <w:rPr>
          <w:rFonts w:ascii="Times New Roman" w:hAnsi="Times New Roman" w:cs="Times New Roman"/>
        </w:rPr>
        <w:t xml:space="preserve">erra de la Independencia y los </w:t>
      </w:r>
      <w:r w:rsidR="00856ABD" w:rsidRPr="002F728E">
        <w:rPr>
          <w:rFonts w:ascii="Times New Roman" w:hAnsi="Times New Roman" w:cs="Times New Roman"/>
        </w:rPr>
        <w:t>comienzos de la revolución liberal. La Constitución de 1812.</w:t>
      </w:r>
    </w:p>
    <w:p w:rsidR="002F728E" w:rsidRDefault="00D66628" w:rsidP="00ED35A3">
      <w:pPr>
        <w:spacing w:after="0"/>
        <w:ind w:firstLine="360"/>
        <w:jc w:val="both"/>
        <w:rPr>
          <w:rFonts w:ascii="Times New Roman" w:hAnsi="Times New Roman" w:cs="Times New Roman"/>
        </w:rPr>
      </w:pPr>
      <w:r>
        <w:rPr>
          <w:rFonts w:ascii="Times New Roman" w:hAnsi="Times New Roman" w:cs="Times New Roman"/>
        </w:rPr>
        <w:t>2</w:t>
      </w:r>
      <w:r w:rsidR="00ED35A3">
        <w:rPr>
          <w:rFonts w:ascii="Times New Roman" w:hAnsi="Times New Roman" w:cs="Times New Roman"/>
        </w:rPr>
        <w:t>.</w:t>
      </w:r>
      <w:r w:rsidR="002F728E">
        <w:rPr>
          <w:rFonts w:ascii="Times New Roman" w:hAnsi="Times New Roman" w:cs="Times New Roman"/>
        </w:rPr>
        <w:t>-</w:t>
      </w:r>
      <w:r w:rsidR="00856ABD">
        <w:rPr>
          <w:rFonts w:ascii="Times New Roman" w:hAnsi="Times New Roman" w:cs="Times New Roman"/>
        </w:rPr>
        <w:t>Revolución liberal en el reinado de Isabel II. Carlismo y guerra civil. Construcción y evolución del Estado liberal.</w:t>
      </w:r>
    </w:p>
    <w:p w:rsidR="002F728E" w:rsidRDefault="00D66628" w:rsidP="00ED35A3">
      <w:pPr>
        <w:spacing w:after="0"/>
        <w:ind w:firstLine="360"/>
        <w:jc w:val="both"/>
        <w:rPr>
          <w:rFonts w:ascii="Times New Roman" w:hAnsi="Times New Roman" w:cs="Times New Roman"/>
        </w:rPr>
      </w:pPr>
      <w:r>
        <w:rPr>
          <w:rFonts w:ascii="Times New Roman" w:hAnsi="Times New Roman" w:cs="Times New Roman"/>
        </w:rPr>
        <w:t>3</w:t>
      </w:r>
      <w:r w:rsidR="00ED35A3">
        <w:rPr>
          <w:rFonts w:ascii="Times New Roman" w:hAnsi="Times New Roman" w:cs="Times New Roman"/>
        </w:rPr>
        <w:t>.</w:t>
      </w:r>
      <w:r w:rsidR="002F728E">
        <w:rPr>
          <w:rFonts w:ascii="Times New Roman" w:hAnsi="Times New Roman" w:cs="Times New Roman"/>
        </w:rPr>
        <w:t>-</w:t>
      </w:r>
      <w:r w:rsidR="00856ABD">
        <w:rPr>
          <w:rFonts w:ascii="Times New Roman" w:hAnsi="Times New Roman" w:cs="Times New Roman"/>
        </w:rPr>
        <w:t>El Sexenio Revolucionario (1868-1874: intentos democratizadores. De la revolución al ensayo republicano.</w:t>
      </w:r>
    </w:p>
    <w:p w:rsidR="002F728E" w:rsidRDefault="00D66628" w:rsidP="00ED35A3">
      <w:pPr>
        <w:spacing w:after="0"/>
        <w:ind w:firstLine="360"/>
        <w:jc w:val="both"/>
        <w:rPr>
          <w:rFonts w:ascii="Times New Roman" w:hAnsi="Times New Roman" w:cs="Times New Roman"/>
        </w:rPr>
      </w:pPr>
      <w:r>
        <w:rPr>
          <w:rFonts w:ascii="Times New Roman" w:hAnsi="Times New Roman" w:cs="Times New Roman"/>
        </w:rPr>
        <w:t>4</w:t>
      </w:r>
      <w:r w:rsidR="00ED35A3">
        <w:rPr>
          <w:rFonts w:ascii="Times New Roman" w:hAnsi="Times New Roman" w:cs="Times New Roman"/>
        </w:rPr>
        <w:t>.</w:t>
      </w:r>
      <w:r w:rsidR="002F728E">
        <w:rPr>
          <w:rFonts w:ascii="Times New Roman" w:hAnsi="Times New Roman" w:cs="Times New Roman"/>
        </w:rPr>
        <w:t>-</w:t>
      </w:r>
      <w:r w:rsidR="00856ABD">
        <w:rPr>
          <w:rFonts w:ascii="Times New Roman" w:hAnsi="Times New Roman" w:cs="Times New Roman"/>
        </w:rPr>
        <w:t>El régimen de la Restauración. Características y funcionamiento del sistema canovista.</w:t>
      </w:r>
    </w:p>
    <w:p w:rsidR="002F728E" w:rsidRDefault="00D66628" w:rsidP="00ED35A3">
      <w:pPr>
        <w:spacing w:after="0"/>
        <w:ind w:firstLine="360"/>
        <w:jc w:val="both"/>
        <w:rPr>
          <w:rFonts w:ascii="Times New Roman" w:hAnsi="Times New Roman" w:cs="Times New Roman"/>
        </w:rPr>
      </w:pPr>
      <w:r>
        <w:rPr>
          <w:rFonts w:ascii="Times New Roman" w:hAnsi="Times New Roman" w:cs="Times New Roman"/>
        </w:rPr>
        <w:t>5</w:t>
      </w:r>
      <w:r w:rsidR="00ED35A3">
        <w:rPr>
          <w:rFonts w:ascii="Times New Roman" w:hAnsi="Times New Roman" w:cs="Times New Roman"/>
        </w:rPr>
        <w:t>.</w:t>
      </w:r>
      <w:r w:rsidR="002F728E">
        <w:rPr>
          <w:rFonts w:ascii="Times New Roman" w:hAnsi="Times New Roman" w:cs="Times New Roman"/>
        </w:rPr>
        <w:t>-</w:t>
      </w:r>
      <w:r w:rsidR="00856ABD">
        <w:rPr>
          <w:rFonts w:ascii="Times New Roman" w:hAnsi="Times New Roman" w:cs="Times New Roman"/>
        </w:rPr>
        <w:t>Guerra Colonial y crisis de 1898.</w:t>
      </w:r>
    </w:p>
    <w:p w:rsidR="00856ABD" w:rsidRDefault="00D66628" w:rsidP="00ED35A3">
      <w:pPr>
        <w:spacing w:after="0"/>
        <w:ind w:firstLine="360"/>
        <w:jc w:val="both"/>
        <w:rPr>
          <w:rFonts w:ascii="Times New Roman" w:hAnsi="Times New Roman" w:cs="Times New Roman"/>
        </w:rPr>
      </w:pPr>
      <w:r>
        <w:rPr>
          <w:rFonts w:ascii="Times New Roman" w:hAnsi="Times New Roman" w:cs="Times New Roman"/>
        </w:rPr>
        <w:t>6</w:t>
      </w:r>
      <w:r w:rsidR="00ED35A3">
        <w:rPr>
          <w:rFonts w:ascii="Times New Roman" w:hAnsi="Times New Roman" w:cs="Times New Roman"/>
        </w:rPr>
        <w:t>.</w:t>
      </w:r>
      <w:r w:rsidR="002F728E">
        <w:rPr>
          <w:rFonts w:ascii="Times New Roman" w:hAnsi="Times New Roman" w:cs="Times New Roman"/>
        </w:rPr>
        <w:t>-</w:t>
      </w:r>
      <w:r w:rsidR="00856ABD">
        <w:rPr>
          <w:rFonts w:ascii="Times New Roman" w:hAnsi="Times New Roman" w:cs="Times New Roman"/>
        </w:rPr>
        <w:t>Proceso de desamortización y cambios agrarios.</w:t>
      </w:r>
    </w:p>
    <w:p w:rsidR="00FD56E2" w:rsidRDefault="00FD56E2" w:rsidP="00ED35A3">
      <w:pPr>
        <w:spacing w:after="0"/>
        <w:ind w:firstLine="360"/>
        <w:jc w:val="both"/>
        <w:rPr>
          <w:rFonts w:ascii="Times New Roman" w:hAnsi="Times New Roman" w:cs="Times New Roman"/>
        </w:rPr>
      </w:pPr>
    </w:p>
    <w:p w:rsidR="009025CA" w:rsidRDefault="009025CA" w:rsidP="00ED35A3">
      <w:pPr>
        <w:spacing w:after="0"/>
        <w:ind w:firstLine="360"/>
        <w:jc w:val="both"/>
        <w:rPr>
          <w:rFonts w:ascii="Times New Roman" w:hAnsi="Times New Roman" w:cs="Times New Roman"/>
        </w:rPr>
      </w:pPr>
    </w:p>
    <w:p w:rsidR="009025CA" w:rsidRPr="009025CA" w:rsidRDefault="009025CA" w:rsidP="00D66628">
      <w:pPr>
        <w:spacing w:after="0"/>
        <w:jc w:val="both"/>
        <w:rPr>
          <w:rFonts w:ascii="Times New Roman" w:hAnsi="Times New Roman" w:cs="Times New Roman"/>
          <w:u w:val="single"/>
        </w:rPr>
      </w:pPr>
      <w:r w:rsidRPr="00FD56E2">
        <w:rPr>
          <w:rFonts w:ascii="Times New Roman" w:hAnsi="Times New Roman" w:cs="Times New Roman"/>
          <w:b/>
          <w:u w:val="single"/>
        </w:rPr>
        <w:t xml:space="preserve">DOS preguntas </w:t>
      </w:r>
      <w:r w:rsidR="001E4A79" w:rsidRPr="00FD56E2">
        <w:rPr>
          <w:rFonts w:ascii="Times New Roman" w:hAnsi="Times New Roman" w:cs="Times New Roman"/>
          <w:b/>
          <w:u w:val="single"/>
        </w:rPr>
        <w:t>(TEMAS)</w:t>
      </w:r>
      <w:r w:rsidR="001E4A79">
        <w:rPr>
          <w:rFonts w:ascii="Times New Roman" w:hAnsi="Times New Roman" w:cs="Times New Roman"/>
          <w:u w:val="single"/>
        </w:rPr>
        <w:t xml:space="preserve"> </w:t>
      </w:r>
      <w:r w:rsidRPr="009025CA">
        <w:rPr>
          <w:rFonts w:ascii="Times New Roman" w:hAnsi="Times New Roman" w:cs="Times New Roman"/>
          <w:u w:val="single"/>
        </w:rPr>
        <w:t>de los bloques</w:t>
      </w:r>
      <w:r w:rsidR="00741A45">
        <w:rPr>
          <w:rFonts w:ascii="Times New Roman" w:hAnsi="Times New Roman" w:cs="Times New Roman"/>
          <w:u w:val="single"/>
        </w:rPr>
        <w:t xml:space="preserve"> de contenidos</w:t>
      </w:r>
      <w:r w:rsidRPr="009025CA">
        <w:rPr>
          <w:rFonts w:ascii="Times New Roman" w:hAnsi="Times New Roman" w:cs="Times New Roman"/>
          <w:u w:val="single"/>
        </w:rPr>
        <w:t xml:space="preserve"> 9 al 12.</w:t>
      </w:r>
      <w:r w:rsidR="001D592E" w:rsidRPr="009025CA">
        <w:rPr>
          <w:rFonts w:ascii="Times New Roman" w:hAnsi="Times New Roman" w:cs="Times New Roman"/>
          <w:u w:val="single"/>
        </w:rPr>
        <w:t xml:space="preserve"> Agrupación de contenidos IV y V</w:t>
      </w:r>
    </w:p>
    <w:p w:rsidR="009025CA" w:rsidRDefault="00D66628" w:rsidP="00D66628">
      <w:pPr>
        <w:spacing w:after="0"/>
        <w:ind w:firstLine="709"/>
        <w:jc w:val="both"/>
        <w:rPr>
          <w:rFonts w:ascii="Times New Roman" w:hAnsi="Times New Roman" w:cs="Times New Roman"/>
        </w:rPr>
      </w:pPr>
      <w:r>
        <w:rPr>
          <w:rFonts w:ascii="Times New Roman" w:hAnsi="Times New Roman" w:cs="Times New Roman"/>
        </w:rPr>
        <w:t>1</w:t>
      </w:r>
      <w:r w:rsidR="00ED35A3">
        <w:rPr>
          <w:rFonts w:ascii="Times New Roman" w:hAnsi="Times New Roman" w:cs="Times New Roman"/>
        </w:rPr>
        <w:t>.</w:t>
      </w:r>
      <w:r w:rsidR="009025CA">
        <w:rPr>
          <w:rFonts w:ascii="Times New Roman" w:hAnsi="Times New Roman" w:cs="Times New Roman"/>
        </w:rPr>
        <w:t>-</w:t>
      </w:r>
      <w:r w:rsidR="00856ABD">
        <w:rPr>
          <w:rFonts w:ascii="Times New Roman" w:hAnsi="Times New Roman" w:cs="Times New Roman"/>
        </w:rPr>
        <w:t>La Dictadura de Primo de Rivera (1923-1930)</w:t>
      </w:r>
    </w:p>
    <w:p w:rsidR="009025CA" w:rsidRDefault="00D66628" w:rsidP="00D66628">
      <w:pPr>
        <w:spacing w:after="0"/>
        <w:ind w:firstLine="709"/>
        <w:jc w:val="both"/>
        <w:rPr>
          <w:rFonts w:ascii="Times New Roman" w:hAnsi="Times New Roman" w:cs="Times New Roman"/>
        </w:rPr>
      </w:pPr>
      <w:r>
        <w:rPr>
          <w:rFonts w:ascii="Times New Roman" w:hAnsi="Times New Roman" w:cs="Times New Roman"/>
        </w:rPr>
        <w:t>2</w:t>
      </w:r>
      <w:r w:rsidR="00ED35A3">
        <w:rPr>
          <w:rFonts w:ascii="Times New Roman" w:hAnsi="Times New Roman" w:cs="Times New Roman"/>
        </w:rPr>
        <w:t>.</w:t>
      </w:r>
      <w:r w:rsidR="009025CA">
        <w:rPr>
          <w:rFonts w:ascii="Times New Roman" w:hAnsi="Times New Roman" w:cs="Times New Roman"/>
        </w:rPr>
        <w:t>-</w:t>
      </w:r>
      <w:r w:rsidR="00856ABD">
        <w:rPr>
          <w:rFonts w:ascii="Times New Roman" w:hAnsi="Times New Roman" w:cs="Times New Roman"/>
        </w:rPr>
        <w:t>La Segunda República. La Constitución de 1931. Política de reformas y realizaciones culturales. Reacciones antidemocráticas.</w:t>
      </w:r>
    </w:p>
    <w:p w:rsidR="009025CA" w:rsidRDefault="00D66628" w:rsidP="00D66628">
      <w:pPr>
        <w:spacing w:after="0"/>
        <w:ind w:firstLine="700"/>
        <w:jc w:val="both"/>
        <w:rPr>
          <w:rFonts w:ascii="Times New Roman" w:hAnsi="Times New Roman" w:cs="Times New Roman"/>
        </w:rPr>
      </w:pPr>
      <w:r>
        <w:rPr>
          <w:rFonts w:ascii="Times New Roman" w:hAnsi="Times New Roman" w:cs="Times New Roman"/>
        </w:rPr>
        <w:t>3</w:t>
      </w:r>
      <w:r w:rsidR="00ED35A3">
        <w:rPr>
          <w:rFonts w:ascii="Times New Roman" w:hAnsi="Times New Roman" w:cs="Times New Roman"/>
        </w:rPr>
        <w:t>.</w:t>
      </w:r>
      <w:r w:rsidR="009025CA">
        <w:rPr>
          <w:rFonts w:ascii="Times New Roman" w:hAnsi="Times New Roman" w:cs="Times New Roman"/>
        </w:rPr>
        <w:t>-</w:t>
      </w:r>
      <w:r w:rsidR="00856ABD">
        <w:rPr>
          <w:rFonts w:ascii="Times New Roman" w:hAnsi="Times New Roman" w:cs="Times New Roman"/>
        </w:rPr>
        <w:t>Sublevación militar y Guerra Civil (1936-1939). Dimensión política e internacional del conflicto. Evolución de las dos zonas. Consecuencias de la guerra.</w:t>
      </w:r>
    </w:p>
    <w:p w:rsidR="009025CA" w:rsidRDefault="00D66628" w:rsidP="00D66628">
      <w:pPr>
        <w:spacing w:after="0"/>
        <w:ind w:firstLine="700"/>
        <w:jc w:val="both"/>
        <w:rPr>
          <w:rFonts w:ascii="Times New Roman" w:hAnsi="Times New Roman" w:cs="Times New Roman"/>
        </w:rPr>
      </w:pPr>
      <w:r>
        <w:rPr>
          <w:rFonts w:ascii="Times New Roman" w:hAnsi="Times New Roman" w:cs="Times New Roman"/>
        </w:rPr>
        <w:t>4</w:t>
      </w:r>
      <w:r w:rsidR="00ED35A3">
        <w:rPr>
          <w:rFonts w:ascii="Times New Roman" w:hAnsi="Times New Roman" w:cs="Times New Roman"/>
        </w:rPr>
        <w:t>.</w:t>
      </w:r>
      <w:r w:rsidR="009025CA">
        <w:rPr>
          <w:rFonts w:ascii="Times New Roman" w:hAnsi="Times New Roman" w:cs="Times New Roman"/>
        </w:rPr>
        <w:t>-</w:t>
      </w:r>
      <w:r w:rsidR="00856ABD">
        <w:rPr>
          <w:rFonts w:ascii="Times New Roman" w:hAnsi="Times New Roman" w:cs="Times New Roman"/>
        </w:rPr>
        <w:t>La creación del estado franquista. Fundamentos ideológicos y apoyos sociales (1939-1975)</w:t>
      </w:r>
      <w:r w:rsidR="009025CA">
        <w:rPr>
          <w:rFonts w:ascii="Times New Roman" w:hAnsi="Times New Roman" w:cs="Times New Roman"/>
        </w:rPr>
        <w:t xml:space="preserve">. </w:t>
      </w:r>
    </w:p>
    <w:p w:rsidR="009025CA" w:rsidRDefault="00D66628" w:rsidP="00D66628">
      <w:pPr>
        <w:spacing w:after="0"/>
        <w:ind w:firstLine="700"/>
        <w:jc w:val="both"/>
        <w:rPr>
          <w:rFonts w:ascii="Times New Roman" w:hAnsi="Times New Roman" w:cs="Times New Roman"/>
        </w:rPr>
      </w:pPr>
      <w:r>
        <w:rPr>
          <w:rFonts w:ascii="Times New Roman" w:hAnsi="Times New Roman" w:cs="Times New Roman"/>
        </w:rPr>
        <w:t>5</w:t>
      </w:r>
      <w:r w:rsidR="00ED35A3">
        <w:rPr>
          <w:rFonts w:ascii="Times New Roman" w:hAnsi="Times New Roman" w:cs="Times New Roman"/>
        </w:rPr>
        <w:t>.</w:t>
      </w:r>
      <w:r w:rsidR="009025CA">
        <w:rPr>
          <w:rFonts w:ascii="Times New Roman" w:hAnsi="Times New Roman" w:cs="Times New Roman"/>
        </w:rPr>
        <w:t>-</w:t>
      </w:r>
      <w:r w:rsidR="00856ABD">
        <w:rPr>
          <w:rFonts w:ascii="Times New Roman" w:hAnsi="Times New Roman" w:cs="Times New Roman"/>
        </w:rPr>
        <w:t>El proceso de transición a la democracia y la Constitución de 1978.</w:t>
      </w:r>
      <w:r w:rsidR="009025CA">
        <w:rPr>
          <w:rFonts w:ascii="Times New Roman" w:hAnsi="Times New Roman" w:cs="Times New Roman"/>
        </w:rPr>
        <w:t xml:space="preserve">. </w:t>
      </w:r>
    </w:p>
    <w:p w:rsidR="00856ABD" w:rsidRDefault="00D66628" w:rsidP="00D66628">
      <w:pPr>
        <w:spacing w:after="0"/>
        <w:ind w:firstLine="700"/>
        <w:jc w:val="both"/>
        <w:rPr>
          <w:rFonts w:ascii="Times New Roman" w:hAnsi="Times New Roman" w:cs="Times New Roman"/>
        </w:rPr>
      </w:pPr>
      <w:r>
        <w:rPr>
          <w:rFonts w:ascii="Times New Roman" w:hAnsi="Times New Roman" w:cs="Times New Roman"/>
        </w:rPr>
        <w:t>6</w:t>
      </w:r>
      <w:r w:rsidR="00ED35A3">
        <w:rPr>
          <w:rFonts w:ascii="Times New Roman" w:hAnsi="Times New Roman" w:cs="Times New Roman"/>
        </w:rPr>
        <w:t>.</w:t>
      </w:r>
      <w:r w:rsidR="009025CA">
        <w:rPr>
          <w:rFonts w:ascii="Times New Roman" w:hAnsi="Times New Roman" w:cs="Times New Roman"/>
        </w:rPr>
        <w:t>-</w:t>
      </w:r>
      <w:r w:rsidR="00856ABD">
        <w:rPr>
          <w:rFonts w:ascii="Times New Roman" w:hAnsi="Times New Roman" w:cs="Times New Roman"/>
        </w:rPr>
        <w:t>Los gobiernos democráticos (1979-2000).</w:t>
      </w:r>
    </w:p>
    <w:p w:rsidR="009025CA" w:rsidRDefault="009025CA" w:rsidP="00D66628">
      <w:pPr>
        <w:spacing w:after="0"/>
        <w:jc w:val="both"/>
        <w:rPr>
          <w:rFonts w:ascii="Times New Roman" w:hAnsi="Times New Roman" w:cs="Times New Roman"/>
        </w:rPr>
      </w:pPr>
    </w:p>
    <w:p w:rsidR="00FD56E2" w:rsidRDefault="00FD56E2">
      <w:pPr>
        <w:spacing w:after="0"/>
        <w:rPr>
          <w:rFonts w:ascii="Times New Roman" w:hAnsi="Times New Roman" w:cs="Times New Roman"/>
        </w:rPr>
      </w:pPr>
      <w:r>
        <w:rPr>
          <w:rFonts w:ascii="Times New Roman" w:hAnsi="Times New Roman" w:cs="Times New Roman"/>
        </w:rPr>
        <w:br w:type="page"/>
      </w:r>
    </w:p>
    <w:p w:rsidR="009025CA" w:rsidRPr="00B81D74" w:rsidRDefault="009025CA" w:rsidP="00D66628">
      <w:pPr>
        <w:spacing w:after="0"/>
        <w:jc w:val="both"/>
        <w:rPr>
          <w:rFonts w:ascii="Times New Roman" w:hAnsi="Times New Roman" w:cs="Times New Roman"/>
        </w:rPr>
      </w:pPr>
    </w:p>
    <w:p w:rsidR="00D66628" w:rsidRDefault="009025CA" w:rsidP="00D66628">
      <w:pPr>
        <w:spacing w:after="0"/>
        <w:jc w:val="both"/>
        <w:rPr>
          <w:rFonts w:ascii="Times New Roman" w:hAnsi="Times New Roman" w:cs="Times New Roman"/>
        </w:rPr>
      </w:pPr>
      <w:r w:rsidRPr="00FD56E2">
        <w:rPr>
          <w:rFonts w:ascii="Times New Roman" w:hAnsi="Times New Roman" w:cs="Times New Roman"/>
          <w:u w:val="single"/>
        </w:rPr>
        <w:t>Las 6 cuestiones</w:t>
      </w:r>
      <w:r w:rsidR="00741A45" w:rsidRPr="00FD56E2">
        <w:rPr>
          <w:rFonts w:ascii="Times New Roman" w:hAnsi="Times New Roman" w:cs="Times New Roman"/>
          <w:u w:val="single"/>
        </w:rPr>
        <w:t xml:space="preserve"> </w:t>
      </w:r>
      <w:r w:rsidR="00856ABD" w:rsidRPr="00FD56E2">
        <w:rPr>
          <w:rFonts w:ascii="Times New Roman" w:hAnsi="Times New Roman" w:cs="Times New Roman"/>
          <w:u w:val="single"/>
        </w:rPr>
        <w:t>o preguntas cortas</w:t>
      </w:r>
      <w:r w:rsidR="00856ABD">
        <w:rPr>
          <w:rFonts w:ascii="Times New Roman" w:hAnsi="Times New Roman" w:cs="Times New Roman"/>
        </w:rPr>
        <w:t xml:space="preserve"> constarán de una pregunta semiabierta (0,5 puntos) y una breve pregunta abierta relacionada con la anterior (1 punto), que se extraerán de los siguientes bloques de contenido</w:t>
      </w:r>
      <w:r w:rsidR="006A350C">
        <w:rPr>
          <w:rFonts w:ascii="Times New Roman" w:hAnsi="Times New Roman" w:cs="Times New Roman"/>
        </w:rPr>
        <w:t>s</w:t>
      </w:r>
      <w:r w:rsidR="00856ABD">
        <w:rPr>
          <w:rFonts w:ascii="Times New Roman" w:hAnsi="Times New Roman" w:cs="Times New Roman"/>
        </w:rPr>
        <w:t>:</w:t>
      </w:r>
    </w:p>
    <w:p w:rsidR="00D66628" w:rsidRDefault="00D66628" w:rsidP="00D66628">
      <w:pPr>
        <w:spacing w:after="0"/>
        <w:jc w:val="both"/>
        <w:rPr>
          <w:rFonts w:ascii="Times New Roman" w:hAnsi="Times New Roman" w:cs="Times New Roman"/>
        </w:rPr>
      </w:pPr>
    </w:p>
    <w:p w:rsidR="00D66628" w:rsidRDefault="00D66628" w:rsidP="00D66628">
      <w:pPr>
        <w:spacing w:after="0"/>
        <w:ind w:firstLine="709"/>
        <w:jc w:val="both"/>
        <w:rPr>
          <w:rFonts w:ascii="Times New Roman" w:hAnsi="Times New Roman" w:cs="Times New Roman"/>
        </w:rPr>
      </w:pPr>
      <w:r w:rsidRPr="001E4A79">
        <w:rPr>
          <w:rFonts w:ascii="Times New Roman" w:hAnsi="Times New Roman" w:cs="Times New Roman"/>
          <w:b/>
        </w:rPr>
        <w:t>1.-</w:t>
      </w:r>
      <w:r w:rsidR="00856ABD" w:rsidRPr="001E4A79">
        <w:rPr>
          <w:rFonts w:ascii="Times New Roman" w:hAnsi="Times New Roman" w:cs="Times New Roman"/>
          <w:b/>
        </w:rPr>
        <w:t>Una pregunta</w:t>
      </w:r>
      <w:r w:rsidR="001E4A79">
        <w:rPr>
          <w:rFonts w:ascii="Times New Roman" w:hAnsi="Times New Roman" w:cs="Times New Roman"/>
          <w:b/>
        </w:rPr>
        <w:t xml:space="preserve"> corta</w:t>
      </w:r>
      <w:r w:rsidR="001E4A79" w:rsidRPr="001E4A79">
        <w:rPr>
          <w:rFonts w:ascii="Times New Roman" w:hAnsi="Times New Roman" w:cs="Times New Roman"/>
          <w:b/>
        </w:rPr>
        <w:t xml:space="preserve"> (CUESTIÓN)</w:t>
      </w:r>
      <w:r w:rsidR="00856ABD">
        <w:rPr>
          <w:rFonts w:ascii="Times New Roman" w:hAnsi="Times New Roman" w:cs="Times New Roman"/>
        </w:rPr>
        <w:t xml:space="preserve"> de los bloques de contenidos 1 y </w:t>
      </w:r>
      <w:r w:rsidR="00856ABD" w:rsidRPr="00905346">
        <w:rPr>
          <w:rFonts w:ascii="Times New Roman" w:hAnsi="Times New Roman" w:cs="Times New Roman"/>
          <w:color w:val="FF0000"/>
          <w:u w:val="single"/>
        </w:rPr>
        <w:t>2</w:t>
      </w:r>
      <w:r w:rsidR="00856ABD">
        <w:rPr>
          <w:rFonts w:ascii="Times New Roman" w:hAnsi="Times New Roman" w:cs="Times New Roman"/>
        </w:rPr>
        <w:t xml:space="preserve"> (agrupación de contenidos I) (Desde Prehistoria  al XV)</w:t>
      </w:r>
    </w:p>
    <w:p w:rsidR="00FD56E2" w:rsidRDefault="00FD56E2" w:rsidP="00D66628">
      <w:pPr>
        <w:spacing w:after="0"/>
        <w:ind w:firstLine="709"/>
        <w:jc w:val="both"/>
        <w:rPr>
          <w:rFonts w:ascii="Times New Roman" w:hAnsi="Times New Roman" w:cs="Times New Roman"/>
        </w:rPr>
      </w:pPr>
    </w:p>
    <w:p w:rsidR="00D66628" w:rsidRDefault="00D66628" w:rsidP="00D66628">
      <w:pPr>
        <w:spacing w:after="0"/>
        <w:ind w:firstLine="709"/>
        <w:jc w:val="both"/>
        <w:rPr>
          <w:rFonts w:ascii="Times New Roman" w:hAnsi="Times New Roman" w:cs="Times New Roman"/>
        </w:rPr>
      </w:pPr>
      <w:r w:rsidRPr="001E4A79">
        <w:rPr>
          <w:rFonts w:ascii="Times New Roman" w:hAnsi="Times New Roman" w:cs="Times New Roman"/>
          <w:b/>
        </w:rPr>
        <w:t>2.-</w:t>
      </w:r>
      <w:r w:rsidR="00856ABD" w:rsidRPr="001E4A79">
        <w:rPr>
          <w:rFonts w:ascii="Times New Roman" w:hAnsi="Times New Roman" w:cs="Times New Roman"/>
          <w:b/>
        </w:rPr>
        <w:t>Una pregunta</w:t>
      </w:r>
      <w:r w:rsidR="001E4A79" w:rsidRPr="001E4A79">
        <w:rPr>
          <w:rFonts w:ascii="Times New Roman" w:hAnsi="Times New Roman" w:cs="Times New Roman"/>
          <w:b/>
        </w:rPr>
        <w:t xml:space="preserve"> </w:t>
      </w:r>
      <w:r w:rsidR="001E4A79">
        <w:rPr>
          <w:rFonts w:ascii="Times New Roman" w:hAnsi="Times New Roman" w:cs="Times New Roman"/>
          <w:b/>
        </w:rPr>
        <w:t xml:space="preserve">corta </w:t>
      </w:r>
      <w:r w:rsidR="001E4A79" w:rsidRPr="001E4A79">
        <w:rPr>
          <w:rFonts w:ascii="Times New Roman" w:hAnsi="Times New Roman" w:cs="Times New Roman"/>
          <w:b/>
        </w:rPr>
        <w:t>(CUESTIÓN)</w:t>
      </w:r>
      <w:r w:rsidR="00856ABD">
        <w:rPr>
          <w:rFonts w:ascii="Times New Roman" w:hAnsi="Times New Roman" w:cs="Times New Roman"/>
        </w:rPr>
        <w:t xml:space="preserve"> de los bloques de contenidos </w:t>
      </w:r>
      <w:r w:rsidR="00856ABD" w:rsidRPr="00E4558B">
        <w:rPr>
          <w:rFonts w:ascii="Times New Roman" w:hAnsi="Times New Roman" w:cs="Times New Roman"/>
          <w:color w:val="FF0000"/>
          <w:u w:val="single"/>
        </w:rPr>
        <w:t>3</w:t>
      </w:r>
      <w:r w:rsidR="00856ABD">
        <w:rPr>
          <w:rFonts w:ascii="Times New Roman" w:hAnsi="Times New Roman" w:cs="Times New Roman"/>
        </w:rPr>
        <w:t xml:space="preserve"> y 4 (agrupación de contenidos II) (Siglos XVI al XVIII)</w:t>
      </w:r>
      <w:r>
        <w:rPr>
          <w:rFonts w:ascii="Times New Roman" w:hAnsi="Times New Roman" w:cs="Times New Roman"/>
        </w:rPr>
        <w:tab/>
      </w:r>
    </w:p>
    <w:p w:rsidR="00FD56E2" w:rsidRDefault="00FD56E2" w:rsidP="00D66628">
      <w:pPr>
        <w:spacing w:after="0"/>
        <w:ind w:firstLine="709"/>
        <w:jc w:val="both"/>
        <w:rPr>
          <w:rFonts w:ascii="Times New Roman" w:hAnsi="Times New Roman" w:cs="Times New Roman"/>
        </w:rPr>
      </w:pPr>
    </w:p>
    <w:p w:rsidR="00856ABD" w:rsidRDefault="00D66628" w:rsidP="00D66628">
      <w:pPr>
        <w:spacing w:after="0"/>
        <w:ind w:firstLine="709"/>
        <w:jc w:val="both"/>
        <w:rPr>
          <w:rFonts w:ascii="Times New Roman" w:hAnsi="Times New Roman" w:cs="Times New Roman"/>
        </w:rPr>
      </w:pPr>
      <w:r w:rsidRPr="001E4A79">
        <w:rPr>
          <w:rFonts w:ascii="Times New Roman" w:hAnsi="Times New Roman" w:cs="Times New Roman"/>
          <w:b/>
        </w:rPr>
        <w:t>3.-</w:t>
      </w:r>
      <w:r w:rsidR="00856ABD" w:rsidRPr="001E4A79">
        <w:rPr>
          <w:rFonts w:ascii="Times New Roman" w:hAnsi="Times New Roman" w:cs="Times New Roman"/>
          <w:b/>
        </w:rPr>
        <w:t>Una pregunta</w:t>
      </w:r>
      <w:r w:rsidR="001E4A79">
        <w:rPr>
          <w:rFonts w:ascii="Times New Roman" w:hAnsi="Times New Roman" w:cs="Times New Roman"/>
          <w:b/>
        </w:rPr>
        <w:t xml:space="preserve"> corta</w:t>
      </w:r>
      <w:r w:rsidR="00856ABD" w:rsidRPr="001E4A79">
        <w:rPr>
          <w:rFonts w:ascii="Times New Roman" w:hAnsi="Times New Roman" w:cs="Times New Roman"/>
          <w:b/>
        </w:rPr>
        <w:t xml:space="preserve"> </w:t>
      </w:r>
      <w:r w:rsidR="001E4A79" w:rsidRPr="001E4A79">
        <w:rPr>
          <w:rFonts w:ascii="Times New Roman" w:hAnsi="Times New Roman" w:cs="Times New Roman"/>
          <w:b/>
        </w:rPr>
        <w:t>(CUESTIÓN)</w:t>
      </w:r>
      <w:r w:rsidR="001E4A79">
        <w:rPr>
          <w:rFonts w:ascii="Times New Roman" w:hAnsi="Times New Roman" w:cs="Times New Roman"/>
        </w:rPr>
        <w:t xml:space="preserve"> </w:t>
      </w:r>
      <w:r w:rsidR="00856ABD">
        <w:rPr>
          <w:rFonts w:ascii="Times New Roman" w:hAnsi="Times New Roman" w:cs="Times New Roman"/>
        </w:rPr>
        <w:t xml:space="preserve">de los bloques de contenidos </w:t>
      </w:r>
      <w:r w:rsidR="00856ABD" w:rsidRPr="00905346">
        <w:rPr>
          <w:rFonts w:ascii="Times New Roman" w:hAnsi="Times New Roman" w:cs="Times New Roman"/>
          <w:color w:val="FF0000"/>
          <w:u w:val="single"/>
        </w:rPr>
        <w:t>9</w:t>
      </w:r>
      <w:r w:rsidR="00856ABD">
        <w:rPr>
          <w:rFonts w:ascii="Times New Roman" w:hAnsi="Times New Roman" w:cs="Times New Roman"/>
        </w:rPr>
        <w:t xml:space="preserve"> y 10 (agrupación de contenidos IV) (1902-1939, preferentemente del bloque 9, 1902-1931)</w:t>
      </w:r>
    </w:p>
    <w:p w:rsidR="00FD56E2" w:rsidRDefault="00FD56E2" w:rsidP="00D66628">
      <w:pPr>
        <w:spacing w:after="0"/>
        <w:ind w:firstLine="709"/>
        <w:jc w:val="both"/>
        <w:rPr>
          <w:rFonts w:ascii="Times New Roman" w:hAnsi="Times New Roman" w:cs="Times New Roman"/>
        </w:rPr>
      </w:pPr>
    </w:p>
    <w:p w:rsidR="00D66628" w:rsidRDefault="004A7E6A" w:rsidP="00D66628">
      <w:pPr>
        <w:spacing w:after="0"/>
        <w:jc w:val="both"/>
        <w:rPr>
          <w:rFonts w:ascii="Times New Roman" w:hAnsi="Times New Roman" w:cs="Times New Roman"/>
        </w:rPr>
      </w:pPr>
      <w:r>
        <w:rPr>
          <w:rFonts w:ascii="Times New Roman" w:hAnsi="Times New Roman" w:cs="Times New Roman"/>
        </w:rPr>
        <w:t>-------------------------------------</w:t>
      </w:r>
    </w:p>
    <w:p w:rsidR="00D66628" w:rsidRDefault="00FD56E2" w:rsidP="00D66628">
      <w:pPr>
        <w:spacing w:after="0"/>
        <w:ind w:firstLine="709"/>
        <w:jc w:val="both"/>
        <w:rPr>
          <w:rFonts w:ascii="Times New Roman" w:hAnsi="Times New Roman" w:cs="Times New Roman"/>
        </w:rPr>
      </w:pPr>
      <w:r>
        <w:rPr>
          <w:rFonts w:ascii="Times New Roman" w:hAnsi="Times New Roman" w:cs="Times New Roman"/>
          <w:b/>
        </w:rPr>
        <w:t>4</w:t>
      </w:r>
      <w:r w:rsidR="00D66628" w:rsidRPr="001E4A79">
        <w:rPr>
          <w:rFonts w:ascii="Times New Roman" w:hAnsi="Times New Roman" w:cs="Times New Roman"/>
          <w:b/>
        </w:rPr>
        <w:t>.-</w:t>
      </w:r>
      <w:r w:rsidR="00856ABD" w:rsidRPr="001E4A79">
        <w:rPr>
          <w:rFonts w:ascii="Times New Roman" w:hAnsi="Times New Roman" w:cs="Times New Roman"/>
          <w:b/>
        </w:rPr>
        <w:t>Una pregunta</w:t>
      </w:r>
      <w:r w:rsidR="001E4A79" w:rsidRPr="001E4A79">
        <w:rPr>
          <w:rFonts w:ascii="Times New Roman" w:hAnsi="Times New Roman" w:cs="Times New Roman"/>
          <w:b/>
        </w:rPr>
        <w:t xml:space="preserve"> </w:t>
      </w:r>
      <w:r w:rsidR="001E4A79">
        <w:rPr>
          <w:rFonts w:ascii="Times New Roman" w:hAnsi="Times New Roman" w:cs="Times New Roman"/>
          <w:b/>
        </w:rPr>
        <w:t xml:space="preserve">corta </w:t>
      </w:r>
      <w:r w:rsidR="001E4A79" w:rsidRPr="001E4A79">
        <w:rPr>
          <w:rFonts w:ascii="Times New Roman" w:hAnsi="Times New Roman" w:cs="Times New Roman"/>
          <w:b/>
        </w:rPr>
        <w:t>(CUESTIÓN)</w:t>
      </w:r>
      <w:r w:rsidR="00856ABD">
        <w:rPr>
          <w:rFonts w:ascii="Times New Roman" w:hAnsi="Times New Roman" w:cs="Times New Roman"/>
        </w:rPr>
        <w:t xml:space="preserve">  de los bloques de contenidos 3 y 4 (agrupación de contenidos II) (1474-1788, preferentemente del bloque </w:t>
      </w:r>
      <w:r w:rsidR="00856ABD" w:rsidRPr="00E4558B">
        <w:rPr>
          <w:rFonts w:ascii="Times New Roman" w:hAnsi="Times New Roman" w:cs="Times New Roman"/>
          <w:color w:val="FF0000"/>
          <w:u w:val="single"/>
        </w:rPr>
        <w:t>4</w:t>
      </w:r>
      <w:r w:rsidR="00856ABD" w:rsidRPr="00E4558B">
        <w:rPr>
          <w:rFonts w:ascii="Times New Roman" w:hAnsi="Times New Roman" w:cs="Times New Roman"/>
          <w:color w:val="FF0000"/>
        </w:rPr>
        <w:t>,</w:t>
      </w:r>
      <w:r w:rsidR="00856ABD">
        <w:rPr>
          <w:rFonts w:ascii="Times New Roman" w:hAnsi="Times New Roman" w:cs="Times New Roman"/>
        </w:rPr>
        <w:t xml:space="preserve"> 1700-1788)</w:t>
      </w:r>
    </w:p>
    <w:p w:rsidR="00FD56E2" w:rsidRDefault="00FD56E2" w:rsidP="00D66628">
      <w:pPr>
        <w:spacing w:after="0"/>
        <w:ind w:firstLine="709"/>
        <w:jc w:val="both"/>
        <w:rPr>
          <w:rFonts w:ascii="Times New Roman" w:hAnsi="Times New Roman" w:cs="Times New Roman"/>
        </w:rPr>
      </w:pPr>
    </w:p>
    <w:p w:rsidR="00856ABD" w:rsidRDefault="00FD56E2" w:rsidP="00D66628">
      <w:pPr>
        <w:spacing w:after="0"/>
        <w:ind w:firstLine="709"/>
        <w:jc w:val="both"/>
        <w:rPr>
          <w:rFonts w:ascii="Times New Roman" w:hAnsi="Times New Roman" w:cs="Times New Roman"/>
        </w:rPr>
      </w:pPr>
      <w:r>
        <w:rPr>
          <w:rFonts w:ascii="Times New Roman" w:hAnsi="Times New Roman" w:cs="Times New Roman"/>
          <w:b/>
        </w:rPr>
        <w:t>5 y 6</w:t>
      </w:r>
      <w:r w:rsidR="00D66628" w:rsidRPr="001E4A79">
        <w:rPr>
          <w:rFonts w:ascii="Times New Roman" w:hAnsi="Times New Roman" w:cs="Times New Roman"/>
          <w:b/>
        </w:rPr>
        <w:t>.-</w:t>
      </w:r>
      <w:r w:rsidR="00856ABD" w:rsidRPr="001E4A79">
        <w:rPr>
          <w:rFonts w:ascii="Times New Roman" w:hAnsi="Times New Roman" w:cs="Times New Roman"/>
          <w:b/>
        </w:rPr>
        <w:t>Dos preguntas</w:t>
      </w:r>
      <w:r w:rsidR="001E4A79">
        <w:rPr>
          <w:rFonts w:ascii="Times New Roman" w:hAnsi="Times New Roman" w:cs="Times New Roman"/>
          <w:b/>
        </w:rPr>
        <w:t xml:space="preserve"> cortas</w:t>
      </w:r>
      <w:r w:rsidR="001E4A79" w:rsidRPr="001E4A79">
        <w:rPr>
          <w:rFonts w:ascii="Times New Roman" w:hAnsi="Times New Roman" w:cs="Times New Roman"/>
          <w:b/>
        </w:rPr>
        <w:t xml:space="preserve"> (CUESTIONES)</w:t>
      </w:r>
      <w:r w:rsidR="00856ABD">
        <w:rPr>
          <w:rFonts w:ascii="Times New Roman" w:hAnsi="Times New Roman" w:cs="Times New Roman"/>
        </w:rPr>
        <w:t xml:space="preserve"> de los bloques de contenidos 5, 6, 7 y 8 (Agrupación de contenidos III) (1788-1902).</w:t>
      </w:r>
    </w:p>
    <w:p w:rsidR="00D66628" w:rsidRDefault="00D66628" w:rsidP="00D66628">
      <w:pPr>
        <w:spacing w:after="0"/>
        <w:ind w:firstLine="709"/>
        <w:jc w:val="both"/>
        <w:rPr>
          <w:rFonts w:ascii="Times New Roman" w:hAnsi="Times New Roman" w:cs="Times New Roman"/>
        </w:rPr>
      </w:pPr>
    </w:p>
    <w:p w:rsidR="00856ABD" w:rsidRDefault="00856ABD" w:rsidP="00D66628">
      <w:pPr>
        <w:spacing w:after="0"/>
        <w:jc w:val="both"/>
        <w:rPr>
          <w:rFonts w:ascii="Times New Roman" w:hAnsi="Times New Roman" w:cs="Times New Roman"/>
        </w:rPr>
      </w:pPr>
      <w:r>
        <w:rPr>
          <w:rFonts w:ascii="Times New Roman" w:hAnsi="Times New Roman" w:cs="Times New Roman"/>
        </w:rPr>
        <w:t>Las cuestiones o preguntas cortas tenderán a referirse a cuestiones de carácter muy general, eludiendo en este caso y para una mayor facilidad, la utilización de fotografías, gráficos o textos históricos.</w:t>
      </w:r>
    </w:p>
    <w:p w:rsidR="00856ABD" w:rsidRDefault="00856ABD" w:rsidP="00D66628">
      <w:pPr>
        <w:spacing w:after="0"/>
        <w:jc w:val="both"/>
        <w:rPr>
          <w:rFonts w:ascii="Times New Roman" w:hAnsi="Times New Roman" w:cs="Times New Roman"/>
        </w:rPr>
      </w:pPr>
      <w:r>
        <w:rPr>
          <w:rFonts w:ascii="Times New Roman" w:hAnsi="Times New Roman" w:cs="Times New Roman"/>
        </w:rPr>
        <w:t>Como orientación general, la respuesta a las cuestiones o preguntas cortas debería desarrollarse en unas diez líneas del examen aproximadamente, aunque su extensión queda a discreción</w:t>
      </w:r>
      <w:r w:rsidR="001260B3">
        <w:rPr>
          <w:rFonts w:ascii="Times New Roman" w:hAnsi="Times New Roman" w:cs="Times New Roman"/>
        </w:rPr>
        <w:t xml:space="preserve"> del examinando. </w:t>
      </w:r>
      <w:r>
        <w:rPr>
          <w:rFonts w:ascii="Times New Roman" w:hAnsi="Times New Roman" w:cs="Times New Roman"/>
        </w:rPr>
        <w:t>Cualquier aclaración que necesiten la pueden realizar por correo electrónico a los ponentes:</w:t>
      </w:r>
    </w:p>
    <w:p w:rsidR="004516CC" w:rsidRDefault="004516CC" w:rsidP="00D66628">
      <w:pPr>
        <w:spacing w:after="0"/>
        <w:jc w:val="both"/>
        <w:rPr>
          <w:rFonts w:ascii="Times New Roman" w:hAnsi="Times New Roman" w:cs="Times New Roman"/>
        </w:rPr>
      </w:pPr>
    </w:p>
    <w:p w:rsidR="004516CC" w:rsidRDefault="004516CC" w:rsidP="00D66628">
      <w:pPr>
        <w:spacing w:after="0"/>
        <w:jc w:val="both"/>
        <w:rPr>
          <w:rFonts w:ascii="Times New Roman" w:hAnsi="Times New Roman" w:cs="Times New Roman"/>
        </w:rPr>
      </w:pPr>
    </w:p>
    <w:p w:rsidR="00856ABD" w:rsidRDefault="00856ABD" w:rsidP="00D66628">
      <w:pPr>
        <w:spacing w:after="0"/>
        <w:jc w:val="both"/>
        <w:rPr>
          <w:rFonts w:ascii="Times New Roman" w:hAnsi="Times New Roman" w:cs="Times New Roman"/>
        </w:rPr>
      </w:pPr>
      <w:r>
        <w:rPr>
          <w:rFonts w:ascii="Times New Roman" w:hAnsi="Times New Roman" w:cs="Times New Roman"/>
        </w:rPr>
        <w:tab/>
        <w:t xml:space="preserve">Manuel  Martínez Martín, Ponente por la UGR: </w:t>
      </w:r>
      <w:hyperlink r:id="rId7" w:history="1">
        <w:r w:rsidRPr="00C72C80">
          <w:rPr>
            <w:rStyle w:val="Hipervnculo"/>
            <w:rFonts w:ascii="Times New Roman" w:hAnsi="Times New Roman" w:cs="Times New Roman"/>
          </w:rPr>
          <w:t>mmm@ugr.es</w:t>
        </w:r>
      </w:hyperlink>
    </w:p>
    <w:p w:rsidR="00856ABD" w:rsidRDefault="00856ABD" w:rsidP="00D66628">
      <w:pPr>
        <w:spacing w:after="0"/>
        <w:jc w:val="both"/>
        <w:rPr>
          <w:rFonts w:ascii="Times New Roman" w:hAnsi="Times New Roman" w:cs="Times New Roman"/>
        </w:rPr>
      </w:pPr>
      <w:r>
        <w:rPr>
          <w:rFonts w:ascii="Times New Roman" w:hAnsi="Times New Roman" w:cs="Times New Roman"/>
        </w:rPr>
        <w:tab/>
        <w:t xml:space="preserve">Justina Castillo García, Ponente por la Consejería de Educación de la Junta de Andalucía: </w:t>
      </w:r>
      <w:hyperlink r:id="rId8" w:history="1">
        <w:r w:rsidR="001F51B8" w:rsidRPr="0056181B">
          <w:rPr>
            <w:rStyle w:val="Hipervnculo"/>
            <w:rFonts w:ascii="Times New Roman" w:hAnsi="Times New Roman" w:cs="Times New Roman"/>
          </w:rPr>
          <w:t>justinacastillo@iesmigueldecervantes.es</w:t>
        </w:r>
      </w:hyperlink>
    </w:p>
    <w:p w:rsidR="001F51B8" w:rsidRDefault="001F51B8" w:rsidP="00D66628">
      <w:pPr>
        <w:spacing w:after="0"/>
        <w:jc w:val="both"/>
        <w:rPr>
          <w:rFonts w:ascii="Times New Roman" w:hAnsi="Times New Roman" w:cs="Times New Roman"/>
        </w:rPr>
      </w:pPr>
    </w:p>
    <w:sectPr w:rsidR="001F51B8" w:rsidSect="009F6EF7">
      <w:headerReference w:type="default" r:id="rId9"/>
      <w:footerReference w:type="default" r:id="rId10"/>
      <w:headerReference w:type="first" r:id="rId11"/>
      <w:footerReference w:type="first" r:id="rId12"/>
      <w:pgSz w:w="11900" w:h="16840"/>
      <w:pgMar w:top="1418" w:right="1701" w:bottom="1418" w:left="1701"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6E1" w:rsidRDefault="009156E1">
      <w:pPr>
        <w:spacing w:after="0"/>
      </w:pPr>
      <w:r>
        <w:separator/>
      </w:r>
    </w:p>
  </w:endnote>
  <w:endnote w:type="continuationSeparator" w:id="1">
    <w:p w:rsidR="009156E1" w:rsidRDefault="009156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81" w:rsidRDefault="00925EE5">
    <w:pPr>
      <w:pStyle w:val="Piedepgina"/>
      <w:jc w:val="right"/>
    </w:pPr>
    <w:fldSimple w:instr=" PAGE   \* MERGEFORMAT ">
      <w:r w:rsidR="00BC6BBD">
        <w:rPr>
          <w:noProof/>
        </w:rPr>
        <w:t>2</w:t>
      </w:r>
    </w:fldSimple>
  </w:p>
  <w:p w:rsidR="008E6A81" w:rsidRDefault="008E6A8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81" w:rsidRDefault="00925EE5">
    <w:pPr>
      <w:pStyle w:val="Piedepgina"/>
      <w:jc w:val="right"/>
    </w:pPr>
    <w:fldSimple w:instr=" PAGE   \* MERGEFORMAT ">
      <w:r w:rsidR="00BC6BBD">
        <w:rPr>
          <w:noProof/>
        </w:rPr>
        <w:t>1</w:t>
      </w:r>
    </w:fldSimple>
  </w:p>
  <w:p w:rsidR="008E6A81" w:rsidRDefault="008E6A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6E1" w:rsidRDefault="009156E1">
      <w:pPr>
        <w:spacing w:after="0"/>
      </w:pPr>
      <w:r>
        <w:separator/>
      </w:r>
    </w:p>
  </w:footnote>
  <w:footnote w:type="continuationSeparator" w:id="1">
    <w:p w:rsidR="009156E1" w:rsidRDefault="009156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ABD" w:rsidRDefault="00925EE5" w:rsidP="009F6EF7">
    <w:pPr>
      <w:pStyle w:val="Encabezado"/>
      <w:framePr w:wrap="auto" w:vAnchor="text" w:hAnchor="margin" w:xAlign="center" w:y="1"/>
      <w:rPr>
        <w:rStyle w:val="Nmerodepgina"/>
      </w:rPr>
    </w:pPr>
    <w:r>
      <w:rPr>
        <w:rStyle w:val="Nmerodepgina"/>
      </w:rPr>
      <w:fldChar w:fldCharType="begin"/>
    </w:r>
    <w:r w:rsidR="00856ABD">
      <w:rPr>
        <w:rStyle w:val="Nmerodepgina"/>
      </w:rPr>
      <w:instrText xml:space="preserve">PAGE  </w:instrText>
    </w:r>
    <w:r>
      <w:rPr>
        <w:rStyle w:val="Nmerodepgina"/>
      </w:rPr>
      <w:fldChar w:fldCharType="separate"/>
    </w:r>
    <w:r w:rsidR="00BC6BBD">
      <w:rPr>
        <w:rStyle w:val="Nmerodepgina"/>
        <w:noProof/>
      </w:rPr>
      <w:t>2</w:t>
    </w:r>
    <w:r>
      <w:rPr>
        <w:rStyle w:val="Nmerodepgina"/>
      </w:rPr>
      <w:fldChar w:fldCharType="end"/>
    </w:r>
  </w:p>
  <w:p w:rsidR="00856ABD" w:rsidRDefault="00856ABD" w:rsidP="008E6A8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81" w:rsidRDefault="00925EE5">
    <w:pPr>
      <w:pStyle w:val="Encabezado"/>
      <w:jc w:val="center"/>
    </w:pPr>
    <w:fldSimple w:instr=" PAGE   \* MERGEFORMAT ">
      <w:r w:rsidR="00BC6BBD">
        <w:rPr>
          <w:noProof/>
        </w:rPr>
        <w:t>1</w:t>
      </w:r>
    </w:fldSimple>
  </w:p>
  <w:p w:rsidR="008E6A81" w:rsidRDefault="008E6A8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A634C"/>
    <w:multiLevelType w:val="hybridMultilevel"/>
    <w:tmpl w:val="1012E8C6"/>
    <w:lvl w:ilvl="0" w:tplc="085C0EE6">
      <w:start w:val="677"/>
      <w:numFmt w:val="bullet"/>
      <w:lvlText w:val="-"/>
      <w:lvlJc w:val="left"/>
      <w:pPr>
        <w:ind w:left="1060" w:hanging="360"/>
      </w:pPr>
      <w:rPr>
        <w:rFonts w:ascii="Times New Roman" w:eastAsia="Times New Roman" w:hAnsi="Times New Roman" w:hint="default"/>
      </w:rPr>
    </w:lvl>
    <w:lvl w:ilvl="1" w:tplc="040A0003">
      <w:start w:val="1"/>
      <w:numFmt w:val="bullet"/>
      <w:lvlText w:val="o"/>
      <w:lvlJc w:val="left"/>
      <w:pPr>
        <w:ind w:left="1780" w:hanging="360"/>
      </w:pPr>
      <w:rPr>
        <w:rFonts w:ascii="Courier New" w:hAnsi="Courier New" w:cs="Courier New" w:hint="default"/>
      </w:rPr>
    </w:lvl>
    <w:lvl w:ilvl="2" w:tplc="040A0005">
      <w:start w:val="1"/>
      <w:numFmt w:val="bullet"/>
      <w:lvlText w:val=""/>
      <w:lvlJc w:val="left"/>
      <w:pPr>
        <w:ind w:left="2500" w:hanging="360"/>
      </w:pPr>
      <w:rPr>
        <w:rFonts w:ascii="Wingdings" w:hAnsi="Wingdings" w:cs="Wingdings" w:hint="default"/>
      </w:rPr>
    </w:lvl>
    <w:lvl w:ilvl="3" w:tplc="040A0001">
      <w:start w:val="1"/>
      <w:numFmt w:val="bullet"/>
      <w:lvlText w:val=""/>
      <w:lvlJc w:val="left"/>
      <w:pPr>
        <w:ind w:left="3220" w:hanging="360"/>
      </w:pPr>
      <w:rPr>
        <w:rFonts w:ascii="Symbol" w:hAnsi="Symbol" w:cs="Symbol" w:hint="default"/>
      </w:rPr>
    </w:lvl>
    <w:lvl w:ilvl="4" w:tplc="040A0003">
      <w:start w:val="1"/>
      <w:numFmt w:val="bullet"/>
      <w:lvlText w:val="o"/>
      <w:lvlJc w:val="left"/>
      <w:pPr>
        <w:ind w:left="3940" w:hanging="360"/>
      </w:pPr>
      <w:rPr>
        <w:rFonts w:ascii="Courier New" w:hAnsi="Courier New" w:cs="Courier New" w:hint="default"/>
      </w:rPr>
    </w:lvl>
    <w:lvl w:ilvl="5" w:tplc="040A0005">
      <w:start w:val="1"/>
      <w:numFmt w:val="bullet"/>
      <w:lvlText w:val=""/>
      <w:lvlJc w:val="left"/>
      <w:pPr>
        <w:ind w:left="4660" w:hanging="360"/>
      </w:pPr>
      <w:rPr>
        <w:rFonts w:ascii="Wingdings" w:hAnsi="Wingdings" w:cs="Wingdings" w:hint="default"/>
      </w:rPr>
    </w:lvl>
    <w:lvl w:ilvl="6" w:tplc="040A0001">
      <w:start w:val="1"/>
      <w:numFmt w:val="bullet"/>
      <w:lvlText w:val=""/>
      <w:lvlJc w:val="left"/>
      <w:pPr>
        <w:ind w:left="5380" w:hanging="360"/>
      </w:pPr>
      <w:rPr>
        <w:rFonts w:ascii="Symbol" w:hAnsi="Symbol" w:cs="Symbol" w:hint="default"/>
      </w:rPr>
    </w:lvl>
    <w:lvl w:ilvl="7" w:tplc="040A0003">
      <w:start w:val="1"/>
      <w:numFmt w:val="bullet"/>
      <w:lvlText w:val="o"/>
      <w:lvlJc w:val="left"/>
      <w:pPr>
        <w:ind w:left="6100" w:hanging="360"/>
      </w:pPr>
      <w:rPr>
        <w:rFonts w:ascii="Courier New" w:hAnsi="Courier New" w:cs="Courier New" w:hint="default"/>
      </w:rPr>
    </w:lvl>
    <w:lvl w:ilvl="8" w:tplc="040A0005">
      <w:start w:val="1"/>
      <w:numFmt w:val="bullet"/>
      <w:lvlText w:val=""/>
      <w:lvlJc w:val="left"/>
      <w:pPr>
        <w:ind w:left="6820" w:hanging="360"/>
      </w:pPr>
      <w:rPr>
        <w:rFonts w:ascii="Wingdings" w:hAnsi="Wingdings" w:cs="Wingdings" w:hint="default"/>
      </w:rPr>
    </w:lvl>
  </w:abstractNum>
  <w:abstractNum w:abstractNumId="1">
    <w:nsid w:val="2F57660C"/>
    <w:multiLevelType w:val="hybridMultilevel"/>
    <w:tmpl w:val="A80C3D32"/>
    <w:lvl w:ilvl="0" w:tplc="08BA0E2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E1F706D"/>
    <w:multiLevelType w:val="hybridMultilevel"/>
    <w:tmpl w:val="3DBE254E"/>
    <w:lvl w:ilvl="0" w:tplc="F77AC46E">
      <w:start w:val="4"/>
      <w:numFmt w:val="bullet"/>
      <w:lvlText w:val="-"/>
      <w:lvlJc w:val="left"/>
      <w:pPr>
        <w:ind w:left="1420" w:hanging="360"/>
      </w:pPr>
      <w:rPr>
        <w:rFonts w:ascii="Times New Roman" w:eastAsia="Times New Roman" w:hAnsi="Times New Roman" w:hint="default"/>
      </w:rPr>
    </w:lvl>
    <w:lvl w:ilvl="1" w:tplc="0C0A0003">
      <w:start w:val="1"/>
      <w:numFmt w:val="bullet"/>
      <w:lvlText w:val="o"/>
      <w:lvlJc w:val="left"/>
      <w:pPr>
        <w:ind w:left="2140" w:hanging="360"/>
      </w:pPr>
      <w:rPr>
        <w:rFonts w:ascii="Courier New" w:hAnsi="Courier New" w:cs="Courier New" w:hint="default"/>
      </w:rPr>
    </w:lvl>
    <w:lvl w:ilvl="2" w:tplc="0C0A0005">
      <w:start w:val="1"/>
      <w:numFmt w:val="bullet"/>
      <w:lvlText w:val=""/>
      <w:lvlJc w:val="left"/>
      <w:pPr>
        <w:ind w:left="2860" w:hanging="360"/>
      </w:pPr>
      <w:rPr>
        <w:rFonts w:ascii="Wingdings" w:hAnsi="Wingdings" w:cs="Wingdings" w:hint="default"/>
      </w:rPr>
    </w:lvl>
    <w:lvl w:ilvl="3" w:tplc="0C0A0001">
      <w:start w:val="1"/>
      <w:numFmt w:val="bullet"/>
      <w:lvlText w:val=""/>
      <w:lvlJc w:val="left"/>
      <w:pPr>
        <w:ind w:left="3580" w:hanging="360"/>
      </w:pPr>
      <w:rPr>
        <w:rFonts w:ascii="Symbol" w:hAnsi="Symbol" w:cs="Symbol" w:hint="default"/>
      </w:rPr>
    </w:lvl>
    <w:lvl w:ilvl="4" w:tplc="0C0A0003">
      <w:start w:val="1"/>
      <w:numFmt w:val="bullet"/>
      <w:lvlText w:val="o"/>
      <w:lvlJc w:val="left"/>
      <w:pPr>
        <w:ind w:left="4300" w:hanging="360"/>
      </w:pPr>
      <w:rPr>
        <w:rFonts w:ascii="Courier New" w:hAnsi="Courier New" w:cs="Courier New" w:hint="default"/>
      </w:rPr>
    </w:lvl>
    <w:lvl w:ilvl="5" w:tplc="0C0A0005">
      <w:start w:val="1"/>
      <w:numFmt w:val="bullet"/>
      <w:lvlText w:val=""/>
      <w:lvlJc w:val="left"/>
      <w:pPr>
        <w:ind w:left="5020" w:hanging="360"/>
      </w:pPr>
      <w:rPr>
        <w:rFonts w:ascii="Wingdings" w:hAnsi="Wingdings" w:cs="Wingdings" w:hint="default"/>
      </w:rPr>
    </w:lvl>
    <w:lvl w:ilvl="6" w:tplc="0C0A0001">
      <w:start w:val="1"/>
      <w:numFmt w:val="bullet"/>
      <w:lvlText w:val=""/>
      <w:lvlJc w:val="left"/>
      <w:pPr>
        <w:ind w:left="5740" w:hanging="360"/>
      </w:pPr>
      <w:rPr>
        <w:rFonts w:ascii="Symbol" w:hAnsi="Symbol" w:cs="Symbol" w:hint="default"/>
      </w:rPr>
    </w:lvl>
    <w:lvl w:ilvl="7" w:tplc="0C0A0003">
      <w:start w:val="1"/>
      <w:numFmt w:val="bullet"/>
      <w:lvlText w:val="o"/>
      <w:lvlJc w:val="left"/>
      <w:pPr>
        <w:ind w:left="6460" w:hanging="360"/>
      </w:pPr>
      <w:rPr>
        <w:rFonts w:ascii="Courier New" w:hAnsi="Courier New" w:cs="Courier New" w:hint="default"/>
      </w:rPr>
    </w:lvl>
    <w:lvl w:ilvl="8" w:tplc="0C0A0005">
      <w:start w:val="1"/>
      <w:numFmt w:val="bullet"/>
      <w:lvlText w:val=""/>
      <w:lvlJc w:val="left"/>
      <w:pPr>
        <w:ind w:left="71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rsids>
    <w:rsidRoot w:val="00CB0C65"/>
    <w:rsid w:val="00003EF3"/>
    <w:rsid w:val="00005FC7"/>
    <w:rsid w:val="0003150E"/>
    <w:rsid w:val="00040FC5"/>
    <w:rsid w:val="0004348E"/>
    <w:rsid w:val="000A576E"/>
    <w:rsid w:val="000F1508"/>
    <w:rsid w:val="001260B3"/>
    <w:rsid w:val="001279A5"/>
    <w:rsid w:val="00140030"/>
    <w:rsid w:val="00171A59"/>
    <w:rsid w:val="00187FDD"/>
    <w:rsid w:val="001D0530"/>
    <w:rsid w:val="001D217F"/>
    <w:rsid w:val="001D592E"/>
    <w:rsid w:val="001E4A79"/>
    <w:rsid w:val="001F51B8"/>
    <w:rsid w:val="002142D5"/>
    <w:rsid w:val="002365B3"/>
    <w:rsid w:val="00261C1C"/>
    <w:rsid w:val="002862E3"/>
    <w:rsid w:val="002A1473"/>
    <w:rsid w:val="002A2E2E"/>
    <w:rsid w:val="002A4170"/>
    <w:rsid w:val="002E0882"/>
    <w:rsid w:val="002F728E"/>
    <w:rsid w:val="003456D9"/>
    <w:rsid w:val="003657EC"/>
    <w:rsid w:val="00383D61"/>
    <w:rsid w:val="00384251"/>
    <w:rsid w:val="003911E4"/>
    <w:rsid w:val="003C02AC"/>
    <w:rsid w:val="003C2C73"/>
    <w:rsid w:val="003E54F2"/>
    <w:rsid w:val="003E6892"/>
    <w:rsid w:val="003F7169"/>
    <w:rsid w:val="00425BCB"/>
    <w:rsid w:val="00437056"/>
    <w:rsid w:val="004516CC"/>
    <w:rsid w:val="00452C54"/>
    <w:rsid w:val="00482919"/>
    <w:rsid w:val="004829D7"/>
    <w:rsid w:val="00487B2F"/>
    <w:rsid w:val="004A7E6A"/>
    <w:rsid w:val="004D6C8D"/>
    <w:rsid w:val="004E0A84"/>
    <w:rsid w:val="004E174F"/>
    <w:rsid w:val="004F10F7"/>
    <w:rsid w:val="004F129F"/>
    <w:rsid w:val="00505F89"/>
    <w:rsid w:val="0051233A"/>
    <w:rsid w:val="005410CE"/>
    <w:rsid w:val="00543DF5"/>
    <w:rsid w:val="005671E7"/>
    <w:rsid w:val="00567D3E"/>
    <w:rsid w:val="005745B1"/>
    <w:rsid w:val="005A3FA2"/>
    <w:rsid w:val="005B4A1C"/>
    <w:rsid w:val="005C15E0"/>
    <w:rsid w:val="005F1C5F"/>
    <w:rsid w:val="00600EAF"/>
    <w:rsid w:val="00607174"/>
    <w:rsid w:val="006134D3"/>
    <w:rsid w:val="0063618C"/>
    <w:rsid w:val="006470A7"/>
    <w:rsid w:val="0065345B"/>
    <w:rsid w:val="00677B03"/>
    <w:rsid w:val="00687135"/>
    <w:rsid w:val="006A350C"/>
    <w:rsid w:val="006B1C29"/>
    <w:rsid w:val="006B6DD5"/>
    <w:rsid w:val="006D31B8"/>
    <w:rsid w:val="006F1036"/>
    <w:rsid w:val="006F2391"/>
    <w:rsid w:val="00712E3E"/>
    <w:rsid w:val="00722572"/>
    <w:rsid w:val="007249F7"/>
    <w:rsid w:val="00741A45"/>
    <w:rsid w:val="007471A2"/>
    <w:rsid w:val="00760752"/>
    <w:rsid w:val="00772036"/>
    <w:rsid w:val="00783724"/>
    <w:rsid w:val="007A654F"/>
    <w:rsid w:val="007C6021"/>
    <w:rsid w:val="007F0941"/>
    <w:rsid w:val="007F2671"/>
    <w:rsid w:val="0081157A"/>
    <w:rsid w:val="00856ABD"/>
    <w:rsid w:val="00866EC6"/>
    <w:rsid w:val="008768D7"/>
    <w:rsid w:val="00876FDD"/>
    <w:rsid w:val="00892439"/>
    <w:rsid w:val="00895EA5"/>
    <w:rsid w:val="008A3FFF"/>
    <w:rsid w:val="008B16F5"/>
    <w:rsid w:val="008B74DE"/>
    <w:rsid w:val="008E266F"/>
    <w:rsid w:val="008E6A81"/>
    <w:rsid w:val="008E6E26"/>
    <w:rsid w:val="009025CA"/>
    <w:rsid w:val="00905346"/>
    <w:rsid w:val="009156E1"/>
    <w:rsid w:val="00915F48"/>
    <w:rsid w:val="0092116C"/>
    <w:rsid w:val="00925EE5"/>
    <w:rsid w:val="00936FD6"/>
    <w:rsid w:val="009450F8"/>
    <w:rsid w:val="00945B72"/>
    <w:rsid w:val="00971387"/>
    <w:rsid w:val="00982289"/>
    <w:rsid w:val="00993DFF"/>
    <w:rsid w:val="009E3B9C"/>
    <w:rsid w:val="009E63E1"/>
    <w:rsid w:val="009F31FD"/>
    <w:rsid w:val="009F6EF7"/>
    <w:rsid w:val="00A077F7"/>
    <w:rsid w:val="00A1270C"/>
    <w:rsid w:val="00A127C7"/>
    <w:rsid w:val="00A14A18"/>
    <w:rsid w:val="00A21A52"/>
    <w:rsid w:val="00A466BD"/>
    <w:rsid w:val="00A63F55"/>
    <w:rsid w:val="00A91F32"/>
    <w:rsid w:val="00AB4A02"/>
    <w:rsid w:val="00AE3052"/>
    <w:rsid w:val="00AE3361"/>
    <w:rsid w:val="00AE7CEF"/>
    <w:rsid w:val="00B05CEA"/>
    <w:rsid w:val="00B06DFD"/>
    <w:rsid w:val="00B34DC7"/>
    <w:rsid w:val="00B4026C"/>
    <w:rsid w:val="00B57E8F"/>
    <w:rsid w:val="00B748FD"/>
    <w:rsid w:val="00B81D74"/>
    <w:rsid w:val="00B820B2"/>
    <w:rsid w:val="00B91058"/>
    <w:rsid w:val="00BA127F"/>
    <w:rsid w:val="00BB3390"/>
    <w:rsid w:val="00BC3434"/>
    <w:rsid w:val="00BC6BBD"/>
    <w:rsid w:val="00BD194B"/>
    <w:rsid w:val="00BD5AF1"/>
    <w:rsid w:val="00BF4032"/>
    <w:rsid w:val="00C42DD8"/>
    <w:rsid w:val="00C45336"/>
    <w:rsid w:val="00C72C80"/>
    <w:rsid w:val="00C96277"/>
    <w:rsid w:val="00C96683"/>
    <w:rsid w:val="00CB0C65"/>
    <w:rsid w:val="00CB177A"/>
    <w:rsid w:val="00CB36BC"/>
    <w:rsid w:val="00CC1BEE"/>
    <w:rsid w:val="00CC3F8F"/>
    <w:rsid w:val="00CE43C4"/>
    <w:rsid w:val="00D026CA"/>
    <w:rsid w:val="00D02E8D"/>
    <w:rsid w:val="00D137FC"/>
    <w:rsid w:val="00D4628D"/>
    <w:rsid w:val="00D61237"/>
    <w:rsid w:val="00D66628"/>
    <w:rsid w:val="00D84006"/>
    <w:rsid w:val="00DA4B5A"/>
    <w:rsid w:val="00DB3EDE"/>
    <w:rsid w:val="00DD468D"/>
    <w:rsid w:val="00DE40E1"/>
    <w:rsid w:val="00E41F33"/>
    <w:rsid w:val="00E4558B"/>
    <w:rsid w:val="00EA1013"/>
    <w:rsid w:val="00EA437B"/>
    <w:rsid w:val="00EA6E24"/>
    <w:rsid w:val="00EB1914"/>
    <w:rsid w:val="00ED35A3"/>
    <w:rsid w:val="00EE2E18"/>
    <w:rsid w:val="00EF32D0"/>
    <w:rsid w:val="00F11E56"/>
    <w:rsid w:val="00F13C31"/>
    <w:rsid w:val="00F46F5A"/>
    <w:rsid w:val="00F72B85"/>
    <w:rsid w:val="00F90AEF"/>
    <w:rsid w:val="00F91008"/>
    <w:rsid w:val="00FD4CC5"/>
    <w:rsid w:val="00FD51D7"/>
    <w:rsid w:val="00FD56E2"/>
    <w:rsid w:val="00FF19FC"/>
    <w:rsid w:val="00FF77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B72"/>
    <w:pPr>
      <w:spacing w:after="200"/>
    </w:pPr>
    <w:rPr>
      <w:rFonts w:cs="Cambria"/>
      <w:sz w:val="24"/>
      <w:szCs w:val="24"/>
      <w:lang w:val="es-ES_tradnl" w:eastAsia="en-US"/>
    </w:rPr>
  </w:style>
  <w:style w:type="paragraph" w:styleId="Ttulo1">
    <w:name w:val="heading 1"/>
    <w:basedOn w:val="Normal"/>
    <w:next w:val="Normal"/>
    <w:link w:val="Ttulo1Car"/>
    <w:uiPriority w:val="99"/>
    <w:qFormat/>
    <w:rsid w:val="00945B72"/>
    <w:pPr>
      <w:spacing w:before="240" w:after="0"/>
      <w:outlineLvl w:val="0"/>
    </w:pPr>
    <w:rPr>
      <w:rFonts w:ascii="Helvetica" w:eastAsia="Times New Roman" w:hAnsi="Helvetica" w:cs="Helvetica"/>
      <w:b/>
      <w:bCs/>
      <w:u w:val="single"/>
      <w:lang w:val="es-ES" w:eastAsia="es-ES"/>
    </w:rPr>
  </w:style>
  <w:style w:type="paragraph" w:styleId="Ttulo2">
    <w:name w:val="heading 2"/>
    <w:basedOn w:val="Normal"/>
    <w:next w:val="Normal"/>
    <w:link w:val="Ttulo2Car"/>
    <w:uiPriority w:val="99"/>
    <w:qFormat/>
    <w:rsid w:val="00945B72"/>
    <w:pPr>
      <w:spacing w:before="120" w:after="0"/>
      <w:outlineLvl w:val="1"/>
    </w:pPr>
    <w:rPr>
      <w:rFonts w:ascii="Helvetica" w:eastAsia="Times New Roman" w:hAnsi="Helvetica" w:cs="Helvetica"/>
      <w:b/>
      <w:bCs/>
      <w:lang w:val="es-ES" w:eastAsia="es-ES"/>
    </w:rPr>
  </w:style>
  <w:style w:type="paragraph" w:styleId="Ttulo3">
    <w:name w:val="heading 3"/>
    <w:basedOn w:val="Normal"/>
    <w:next w:val="Normal"/>
    <w:link w:val="Ttulo3Car"/>
    <w:uiPriority w:val="99"/>
    <w:qFormat/>
    <w:rsid w:val="00945B72"/>
    <w:pPr>
      <w:spacing w:after="0"/>
      <w:ind w:left="354"/>
      <w:outlineLvl w:val="2"/>
    </w:pPr>
    <w:rPr>
      <w:rFonts w:ascii="New York" w:eastAsia="Times New Roman" w:hAnsi="New York" w:cs="New York"/>
      <w:b/>
      <w:bCs/>
      <w:lang w:val="es-ES" w:eastAsia="es-ES"/>
    </w:rPr>
  </w:style>
  <w:style w:type="paragraph" w:styleId="Ttulo4">
    <w:name w:val="heading 4"/>
    <w:basedOn w:val="Normal"/>
    <w:next w:val="Normal"/>
    <w:link w:val="Ttulo4Car"/>
    <w:uiPriority w:val="99"/>
    <w:qFormat/>
    <w:rsid w:val="00945B72"/>
    <w:pPr>
      <w:spacing w:after="0"/>
      <w:ind w:left="354"/>
      <w:outlineLvl w:val="3"/>
    </w:pPr>
    <w:rPr>
      <w:rFonts w:ascii="New York" w:eastAsia="Times New Roman" w:hAnsi="New York" w:cs="New York"/>
      <w:u w:val="single"/>
      <w:lang w:val="es-ES" w:eastAsia="es-ES"/>
    </w:rPr>
  </w:style>
  <w:style w:type="paragraph" w:styleId="Ttulo5">
    <w:name w:val="heading 5"/>
    <w:basedOn w:val="Normal"/>
    <w:next w:val="Normal"/>
    <w:link w:val="Ttulo5Car"/>
    <w:uiPriority w:val="99"/>
    <w:qFormat/>
    <w:rsid w:val="00945B72"/>
    <w:pPr>
      <w:spacing w:after="0"/>
      <w:ind w:left="708"/>
      <w:outlineLvl w:val="4"/>
    </w:pPr>
    <w:rPr>
      <w:rFonts w:ascii="New York" w:eastAsia="Times New Roman" w:hAnsi="New York" w:cs="New York"/>
      <w:b/>
      <w:bCs/>
      <w:sz w:val="20"/>
      <w:szCs w:val="20"/>
      <w:lang w:val="es-ES" w:eastAsia="es-ES"/>
    </w:rPr>
  </w:style>
  <w:style w:type="paragraph" w:styleId="Ttulo6">
    <w:name w:val="heading 6"/>
    <w:basedOn w:val="Normal"/>
    <w:next w:val="Normal"/>
    <w:link w:val="Ttulo6Car"/>
    <w:uiPriority w:val="99"/>
    <w:qFormat/>
    <w:rsid w:val="00945B72"/>
    <w:pPr>
      <w:spacing w:after="0"/>
      <w:ind w:left="708"/>
      <w:outlineLvl w:val="5"/>
    </w:pPr>
    <w:rPr>
      <w:rFonts w:ascii="New York" w:eastAsia="Times New Roman" w:hAnsi="New York" w:cs="New York"/>
      <w:sz w:val="20"/>
      <w:szCs w:val="20"/>
      <w:u w:val="single"/>
      <w:lang w:val="es-ES" w:eastAsia="es-ES"/>
    </w:rPr>
  </w:style>
  <w:style w:type="paragraph" w:styleId="Ttulo7">
    <w:name w:val="heading 7"/>
    <w:basedOn w:val="Normal"/>
    <w:next w:val="Normal"/>
    <w:link w:val="Ttulo7Car"/>
    <w:uiPriority w:val="99"/>
    <w:qFormat/>
    <w:rsid w:val="00945B72"/>
    <w:pPr>
      <w:spacing w:after="0"/>
      <w:ind w:left="708"/>
      <w:outlineLvl w:val="6"/>
    </w:pPr>
    <w:rPr>
      <w:rFonts w:ascii="New York" w:eastAsia="Times New Roman" w:hAnsi="New York" w:cs="New York"/>
      <w:i/>
      <w:iCs/>
      <w:sz w:val="20"/>
      <w:szCs w:val="20"/>
      <w:lang w:val="es-ES" w:eastAsia="es-ES"/>
    </w:rPr>
  </w:style>
  <w:style w:type="paragraph" w:styleId="Ttulo8">
    <w:name w:val="heading 8"/>
    <w:basedOn w:val="Normal"/>
    <w:next w:val="Normal"/>
    <w:link w:val="Ttulo8Car"/>
    <w:uiPriority w:val="99"/>
    <w:qFormat/>
    <w:rsid w:val="00945B72"/>
    <w:pPr>
      <w:spacing w:after="0"/>
      <w:ind w:left="708"/>
      <w:outlineLvl w:val="7"/>
    </w:pPr>
    <w:rPr>
      <w:rFonts w:ascii="New York" w:eastAsia="Times New Roman" w:hAnsi="New York" w:cs="New York"/>
      <w:i/>
      <w:iCs/>
      <w:sz w:val="20"/>
      <w:szCs w:val="20"/>
      <w:lang w:val="es-ES" w:eastAsia="es-ES"/>
    </w:rPr>
  </w:style>
  <w:style w:type="paragraph" w:styleId="Ttulo9">
    <w:name w:val="heading 9"/>
    <w:basedOn w:val="Normal"/>
    <w:next w:val="Normal"/>
    <w:link w:val="Ttulo9Car"/>
    <w:uiPriority w:val="99"/>
    <w:qFormat/>
    <w:rsid w:val="00945B72"/>
    <w:pPr>
      <w:spacing w:after="0"/>
      <w:ind w:left="708"/>
      <w:outlineLvl w:val="8"/>
    </w:pPr>
    <w:rPr>
      <w:rFonts w:ascii="New York" w:eastAsia="Times New Roman" w:hAnsi="New York" w:cs="New York"/>
      <w:i/>
      <w:i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45B72"/>
    <w:rPr>
      <w:rFonts w:ascii="Helvetica" w:hAnsi="Helvetica" w:cs="Helvetica"/>
      <w:b/>
      <w:bCs/>
      <w:sz w:val="24"/>
      <w:szCs w:val="24"/>
      <w:u w:val="single"/>
    </w:rPr>
  </w:style>
  <w:style w:type="character" w:customStyle="1" w:styleId="Ttulo2Car">
    <w:name w:val="Título 2 Car"/>
    <w:basedOn w:val="Fuentedeprrafopredeter"/>
    <w:link w:val="Ttulo2"/>
    <w:uiPriority w:val="99"/>
    <w:locked/>
    <w:rsid w:val="00945B72"/>
    <w:rPr>
      <w:rFonts w:ascii="Helvetica" w:hAnsi="Helvetica" w:cs="Helvetica"/>
      <w:b/>
      <w:bCs/>
      <w:sz w:val="24"/>
      <w:szCs w:val="24"/>
    </w:rPr>
  </w:style>
  <w:style w:type="character" w:customStyle="1" w:styleId="Ttulo3Car">
    <w:name w:val="Título 3 Car"/>
    <w:basedOn w:val="Fuentedeprrafopredeter"/>
    <w:link w:val="Ttulo3"/>
    <w:uiPriority w:val="99"/>
    <w:locked/>
    <w:rsid w:val="00945B72"/>
    <w:rPr>
      <w:rFonts w:ascii="New York" w:hAnsi="New York" w:cs="New York"/>
      <w:b/>
      <w:bCs/>
      <w:sz w:val="24"/>
      <w:szCs w:val="24"/>
    </w:rPr>
  </w:style>
  <w:style w:type="character" w:customStyle="1" w:styleId="Ttulo4Car">
    <w:name w:val="Título 4 Car"/>
    <w:basedOn w:val="Fuentedeprrafopredeter"/>
    <w:link w:val="Ttulo4"/>
    <w:uiPriority w:val="99"/>
    <w:locked/>
    <w:rsid w:val="00945B72"/>
    <w:rPr>
      <w:rFonts w:ascii="New York" w:hAnsi="New York" w:cs="New York"/>
      <w:sz w:val="24"/>
      <w:szCs w:val="24"/>
      <w:u w:val="single"/>
    </w:rPr>
  </w:style>
  <w:style w:type="character" w:customStyle="1" w:styleId="Ttulo5Car">
    <w:name w:val="Título 5 Car"/>
    <w:basedOn w:val="Fuentedeprrafopredeter"/>
    <w:link w:val="Ttulo5"/>
    <w:uiPriority w:val="99"/>
    <w:locked/>
    <w:rsid w:val="00945B72"/>
    <w:rPr>
      <w:rFonts w:ascii="New York" w:hAnsi="New York" w:cs="New York"/>
      <w:b/>
      <w:bCs/>
    </w:rPr>
  </w:style>
  <w:style w:type="character" w:customStyle="1" w:styleId="Ttulo6Car">
    <w:name w:val="Título 6 Car"/>
    <w:basedOn w:val="Fuentedeprrafopredeter"/>
    <w:link w:val="Ttulo6"/>
    <w:uiPriority w:val="99"/>
    <w:locked/>
    <w:rsid w:val="00945B72"/>
    <w:rPr>
      <w:rFonts w:ascii="New York" w:hAnsi="New York" w:cs="New York"/>
      <w:u w:val="single"/>
    </w:rPr>
  </w:style>
  <w:style w:type="character" w:customStyle="1" w:styleId="Ttulo7Car">
    <w:name w:val="Título 7 Car"/>
    <w:basedOn w:val="Fuentedeprrafopredeter"/>
    <w:link w:val="Ttulo7"/>
    <w:uiPriority w:val="99"/>
    <w:locked/>
    <w:rsid w:val="00945B72"/>
    <w:rPr>
      <w:rFonts w:ascii="New York" w:hAnsi="New York" w:cs="New York"/>
      <w:i/>
      <w:iCs/>
    </w:rPr>
  </w:style>
  <w:style w:type="character" w:customStyle="1" w:styleId="Ttulo8Car">
    <w:name w:val="Título 8 Car"/>
    <w:basedOn w:val="Fuentedeprrafopredeter"/>
    <w:link w:val="Ttulo8"/>
    <w:uiPriority w:val="99"/>
    <w:locked/>
    <w:rsid w:val="00945B72"/>
    <w:rPr>
      <w:rFonts w:ascii="New York" w:hAnsi="New York" w:cs="New York"/>
      <w:i/>
      <w:iCs/>
    </w:rPr>
  </w:style>
  <w:style w:type="character" w:customStyle="1" w:styleId="Ttulo9Car">
    <w:name w:val="Título 9 Car"/>
    <w:basedOn w:val="Fuentedeprrafopredeter"/>
    <w:link w:val="Ttulo9"/>
    <w:uiPriority w:val="99"/>
    <w:locked/>
    <w:rsid w:val="00945B72"/>
    <w:rPr>
      <w:rFonts w:ascii="New York" w:hAnsi="New York" w:cs="New York"/>
      <w:i/>
      <w:iCs/>
    </w:rPr>
  </w:style>
  <w:style w:type="table" w:styleId="Tablaconcuadrcula">
    <w:name w:val="Table Grid"/>
    <w:basedOn w:val="Tablanormal"/>
    <w:uiPriority w:val="99"/>
    <w:rsid w:val="00CB0C65"/>
    <w:rPr>
      <w:rFonts w:cs="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945B72"/>
    <w:pPr>
      <w:tabs>
        <w:tab w:val="center" w:pos="4252"/>
        <w:tab w:val="right" w:pos="8504"/>
      </w:tabs>
      <w:spacing w:after="0"/>
    </w:pPr>
  </w:style>
  <w:style w:type="character" w:customStyle="1" w:styleId="EncabezadoCar">
    <w:name w:val="Encabezado Car"/>
    <w:basedOn w:val="Fuentedeprrafopredeter"/>
    <w:link w:val="Encabezado"/>
    <w:uiPriority w:val="99"/>
    <w:locked/>
    <w:rsid w:val="00945B72"/>
  </w:style>
  <w:style w:type="paragraph" w:styleId="Piedepgina">
    <w:name w:val="footer"/>
    <w:basedOn w:val="Normal"/>
    <w:link w:val="PiedepginaCar"/>
    <w:uiPriority w:val="99"/>
    <w:rsid w:val="00945B72"/>
    <w:pPr>
      <w:tabs>
        <w:tab w:val="center" w:pos="4252"/>
        <w:tab w:val="right" w:pos="8504"/>
      </w:tabs>
      <w:spacing w:after="0"/>
    </w:pPr>
  </w:style>
  <w:style w:type="character" w:customStyle="1" w:styleId="PiedepginaCar">
    <w:name w:val="Pie de página Car"/>
    <w:basedOn w:val="Fuentedeprrafopredeter"/>
    <w:link w:val="Piedepgina"/>
    <w:uiPriority w:val="99"/>
    <w:locked/>
    <w:rsid w:val="00945B72"/>
  </w:style>
  <w:style w:type="character" w:styleId="Nmerodepgina">
    <w:name w:val="page number"/>
    <w:basedOn w:val="Fuentedeprrafopredeter"/>
    <w:uiPriority w:val="99"/>
    <w:rsid w:val="00945B72"/>
  </w:style>
  <w:style w:type="paragraph" w:styleId="Textonotapie">
    <w:name w:val="footnote text"/>
    <w:basedOn w:val="Normal"/>
    <w:link w:val="TextonotapieCar"/>
    <w:uiPriority w:val="99"/>
    <w:semiHidden/>
    <w:rsid w:val="00945B72"/>
    <w:rPr>
      <w:lang w:val="es-ES"/>
    </w:rPr>
  </w:style>
  <w:style w:type="character" w:customStyle="1" w:styleId="TextonotapieCar">
    <w:name w:val="Texto nota pie Car"/>
    <w:basedOn w:val="Fuentedeprrafopredeter"/>
    <w:link w:val="Textonotapie"/>
    <w:uiPriority w:val="99"/>
    <w:semiHidden/>
    <w:locked/>
    <w:rsid w:val="00945B72"/>
    <w:rPr>
      <w:sz w:val="24"/>
      <w:szCs w:val="24"/>
      <w:lang w:eastAsia="en-US"/>
    </w:rPr>
  </w:style>
  <w:style w:type="character" w:styleId="Refdenotaalpie">
    <w:name w:val="footnote reference"/>
    <w:basedOn w:val="Fuentedeprrafopredeter"/>
    <w:uiPriority w:val="99"/>
    <w:semiHidden/>
    <w:rsid w:val="00945B72"/>
    <w:rPr>
      <w:vertAlign w:val="superscript"/>
    </w:rPr>
  </w:style>
  <w:style w:type="character" w:styleId="Hipervnculo">
    <w:name w:val="Hyperlink"/>
    <w:basedOn w:val="Fuentedeprrafopredeter"/>
    <w:uiPriority w:val="99"/>
    <w:rsid w:val="00945B72"/>
    <w:rPr>
      <w:color w:val="0000FF"/>
      <w:u w:val="single"/>
    </w:rPr>
  </w:style>
  <w:style w:type="paragraph" w:styleId="TDC8">
    <w:name w:val="toc 8"/>
    <w:basedOn w:val="Normal"/>
    <w:autoRedefine/>
    <w:uiPriority w:val="99"/>
    <w:semiHidden/>
    <w:rsid w:val="00945B72"/>
    <w:pPr>
      <w:tabs>
        <w:tab w:val="left" w:pos="720"/>
      </w:tabs>
      <w:spacing w:after="0"/>
    </w:pPr>
    <w:rPr>
      <w:rFonts w:ascii="Times" w:eastAsia="Times New Roman" w:hAnsi="Times" w:cs="Times"/>
      <w:noProof/>
      <w:lang w:eastAsia="es-ES_tradnl"/>
    </w:rPr>
  </w:style>
  <w:style w:type="paragraph" w:styleId="TDC7">
    <w:name w:val="toc 7"/>
    <w:basedOn w:val="Normal"/>
    <w:autoRedefine/>
    <w:uiPriority w:val="99"/>
    <w:semiHidden/>
    <w:rsid w:val="00945B72"/>
    <w:pPr>
      <w:spacing w:after="0"/>
    </w:pPr>
    <w:rPr>
      <w:rFonts w:ascii="Times" w:eastAsia="Times New Roman" w:hAnsi="Times" w:cs="Times"/>
      <w:noProof/>
      <w:lang w:eastAsia="es-ES_tradnl"/>
    </w:rPr>
  </w:style>
  <w:style w:type="paragraph" w:styleId="TDC6">
    <w:name w:val="toc 6"/>
    <w:basedOn w:val="Normal"/>
    <w:autoRedefine/>
    <w:uiPriority w:val="99"/>
    <w:semiHidden/>
    <w:rsid w:val="00945B72"/>
    <w:pPr>
      <w:tabs>
        <w:tab w:val="left" w:pos="720"/>
      </w:tabs>
      <w:spacing w:after="0"/>
    </w:pPr>
    <w:rPr>
      <w:rFonts w:ascii="Times" w:eastAsia="Times New Roman" w:hAnsi="Times" w:cs="Times"/>
      <w:noProof/>
      <w:lang w:eastAsia="es-ES_tradnl"/>
    </w:rPr>
  </w:style>
  <w:style w:type="paragraph" w:styleId="TDC5">
    <w:name w:val="toc 5"/>
    <w:basedOn w:val="Normal"/>
    <w:autoRedefine/>
    <w:uiPriority w:val="99"/>
    <w:semiHidden/>
    <w:rsid w:val="00945B72"/>
    <w:pPr>
      <w:tabs>
        <w:tab w:val="left" w:pos="720"/>
      </w:tabs>
      <w:spacing w:after="0"/>
    </w:pPr>
    <w:rPr>
      <w:rFonts w:ascii="Times" w:eastAsia="Times New Roman" w:hAnsi="Times" w:cs="Times"/>
      <w:noProof/>
      <w:lang w:eastAsia="es-ES_tradnl"/>
    </w:rPr>
  </w:style>
  <w:style w:type="paragraph" w:styleId="TDC4">
    <w:name w:val="toc 4"/>
    <w:basedOn w:val="Normal"/>
    <w:autoRedefine/>
    <w:uiPriority w:val="99"/>
    <w:semiHidden/>
    <w:rsid w:val="00945B72"/>
    <w:pPr>
      <w:tabs>
        <w:tab w:val="left" w:pos="720"/>
      </w:tabs>
      <w:spacing w:after="0"/>
    </w:pPr>
    <w:rPr>
      <w:rFonts w:ascii="Times" w:eastAsia="Times New Roman" w:hAnsi="Times" w:cs="Times"/>
      <w:noProof/>
      <w:lang w:eastAsia="es-ES_tradnl"/>
    </w:rPr>
  </w:style>
  <w:style w:type="paragraph" w:styleId="TDC3">
    <w:name w:val="toc 3"/>
    <w:basedOn w:val="Normal"/>
    <w:autoRedefine/>
    <w:uiPriority w:val="99"/>
    <w:semiHidden/>
    <w:rsid w:val="00945B72"/>
    <w:pPr>
      <w:tabs>
        <w:tab w:val="left" w:pos="720"/>
        <w:tab w:val="left" w:pos="1440"/>
      </w:tabs>
      <w:spacing w:after="0"/>
    </w:pPr>
    <w:rPr>
      <w:rFonts w:ascii="Times" w:eastAsia="Times New Roman" w:hAnsi="Times" w:cs="Times"/>
      <w:noProof/>
      <w:lang w:eastAsia="es-ES_tradnl"/>
    </w:rPr>
  </w:style>
  <w:style w:type="paragraph" w:styleId="TDC2">
    <w:name w:val="toc 2"/>
    <w:basedOn w:val="Normal"/>
    <w:autoRedefine/>
    <w:uiPriority w:val="99"/>
    <w:semiHidden/>
    <w:rsid w:val="00945B72"/>
    <w:pPr>
      <w:tabs>
        <w:tab w:val="left" w:pos="720"/>
        <w:tab w:val="left" w:pos="1440"/>
      </w:tabs>
      <w:spacing w:after="0"/>
    </w:pPr>
    <w:rPr>
      <w:rFonts w:ascii="Times" w:eastAsia="Times New Roman" w:hAnsi="Times" w:cs="Times"/>
      <w:noProof/>
      <w:lang w:eastAsia="es-ES_tradnl"/>
    </w:rPr>
  </w:style>
  <w:style w:type="paragraph" w:styleId="TDC1">
    <w:name w:val="toc 1"/>
    <w:basedOn w:val="Normal"/>
    <w:autoRedefine/>
    <w:uiPriority w:val="99"/>
    <w:semiHidden/>
    <w:rsid w:val="00945B72"/>
    <w:pPr>
      <w:tabs>
        <w:tab w:val="left" w:pos="720"/>
      </w:tabs>
      <w:spacing w:after="0"/>
    </w:pPr>
    <w:rPr>
      <w:rFonts w:ascii="Times" w:eastAsia="Times New Roman" w:hAnsi="Times" w:cs="Times"/>
      <w:noProof/>
      <w:lang w:eastAsia="es-ES_tradnl"/>
    </w:rPr>
  </w:style>
  <w:style w:type="paragraph" w:styleId="TDC9">
    <w:name w:val="toc 9"/>
    <w:basedOn w:val="Normal"/>
    <w:autoRedefine/>
    <w:uiPriority w:val="99"/>
    <w:semiHidden/>
    <w:rsid w:val="00945B72"/>
    <w:pPr>
      <w:tabs>
        <w:tab w:val="left" w:pos="720"/>
      </w:tabs>
      <w:spacing w:after="0"/>
    </w:pPr>
    <w:rPr>
      <w:rFonts w:ascii="Times" w:eastAsia="Times New Roman" w:hAnsi="Times" w:cs="Times"/>
      <w:noProof/>
      <w:lang w:eastAsia="es-ES_tradnl"/>
    </w:rPr>
  </w:style>
  <w:style w:type="paragraph" w:customStyle="1" w:styleId="WPDefaults">
    <w:name w:val="WP Defaults"/>
    <w:uiPriority w:val="99"/>
    <w:rsid w:val="00945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Courier" w:eastAsia="Times New Roman" w:hAnsi="Courier" w:cs="Courier"/>
      <w:noProof/>
      <w:sz w:val="22"/>
      <w:szCs w:val="22"/>
      <w:lang w:val="es-ES_tradnl" w:eastAsia="es-ES_tradnl"/>
    </w:rPr>
  </w:style>
  <w:style w:type="paragraph" w:customStyle="1" w:styleId="DefaultParagraphFo">
    <w:name w:val="Default Paragraph Fo"/>
    <w:uiPriority w:val="99"/>
    <w:rsid w:val="00945B72"/>
    <w:rPr>
      <w:rFonts w:ascii="Courier" w:eastAsia="Times New Roman" w:hAnsi="Courier" w:cs="Courier"/>
      <w:noProof/>
      <w:sz w:val="24"/>
      <w:szCs w:val="24"/>
      <w:lang w:val="es-ES_tradnl" w:eastAsia="es-ES_tradnl"/>
    </w:rPr>
  </w:style>
  <w:style w:type="paragraph" w:customStyle="1" w:styleId="Documento">
    <w:name w:val="Documento"/>
    <w:uiPriority w:val="99"/>
    <w:rsid w:val="00945B72"/>
    <w:pPr>
      <w:jc w:val="both"/>
    </w:pPr>
    <w:rPr>
      <w:rFonts w:ascii="Courier" w:eastAsia="Times New Roman" w:hAnsi="Courier" w:cs="Courier"/>
      <w:noProof/>
      <w:sz w:val="22"/>
      <w:szCs w:val="22"/>
      <w:lang w:val="es-ES_tradnl" w:eastAsia="es-ES_tradnl"/>
    </w:rPr>
  </w:style>
  <w:style w:type="paragraph" w:customStyle="1" w:styleId="Bibliogr">
    <w:name w:val="Bibliogr."/>
    <w:uiPriority w:val="99"/>
    <w:rsid w:val="00945B72"/>
    <w:pPr>
      <w:ind w:left="720" w:hanging="720"/>
    </w:pPr>
    <w:rPr>
      <w:rFonts w:ascii="Courier" w:eastAsia="Times New Roman" w:hAnsi="Courier" w:cs="Courier"/>
      <w:noProof/>
      <w:sz w:val="24"/>
      <w:szCs w:val="24"/>
      <w:lang w:val="es-ES_tradnl" w:eastAsia="es-ES_tradnl"/>
    </w:rPr>
  </w:style>
  <w:style w:type="paragraph" w:customStyle="1" w:styleId="Inicdoc">
    <w:name w:val="Inic. doc."/>
    <w:uiPriority w:val="99"/>
    <w:rsid w:val="00945B72"/>
    <w:rPr>
      <w:rFonts w:ascii="Courier" w:eastAsia="Times New Roman" w:hAnsi="Courier" w:cs="Courier"/>
      <w:noProof/>
      <w:sz w:val="24"/>
      <w:szCs w:val="24"/>
      <w:lang w:val="es-ES_tradnl" w:eastAsia="es-ES_tradnl"/>
    </w:rPr>
  </w:style>
  <w:style w:type="paragraph" w:customStyle="1" w:styleId="Inicestt">
    <w:name w:val="Inic. est. t"/>
    <w:uiPriority w:val="99"/>
    <w:rsid w:val="00945B72"/>
    <w:rPr>
      <w:rFonts w:ascii="Courier" w:eastAsia="Times New Roman" w:hAnsi="Courier" w:cs="Courier"/>
      <w:noProof/>
      <w:sz w:val="24"/>
      <w:szCs w:val="24"/>
      <w:lang w:val="es-ES_tradnl" w:eastAsia="es-ES_tradnl"/>
    </w:rPr>
  </w:style>
  <w:style w:type="paragraph" w:customStyle="1" w:styleId="Escrlegal">
    <w:name w:val="Escr. legal"/>
    <w:uiPriority w:val="99"/>
    <w:rsid w:val="00945B72"/>
    <w:rPr>
      <w:rFonts w:ascii="Courier" w:eastAsia="Times New Roman" w:hAnsi="Courier" w:cs="Courier"/>
      <w:noProof/>
      <w:sz w:val="24"/>
      <w:szCs w:val="24"/>
      <w:lang w:val="es-ES_tradnl" w:eastAsia="es-ES_tradnl"/>
    </w:rPr>
  </w:style>
  <w:style w:type="paragraph" w:customStyle="1" w:styleId="Fuentedeencabezado">
    <w:name w:val="Fuente de encabezado"/>
    <w:uiPriority w:val="99"/>
    <w:rsid w:val="00945B72"/>
    <w:rPr>
      <w:rFonts w:ascii="Courier" w:eastAsia="Times New Roman" w:hAnsi="Courier" w:cs="Courier"/>
      <w:noProof/>
      <w:sz w:val="24"/>
      <w:szCs w:val="24"/>
      <w:lang w:val="es-ES_tradnl" w:eastAsia="es-ES_tradnl"/>
    </w:rPr>
  </w:style>
  <w:style w:type="paragraph" w:customStyle="1" w:styleId="ndice1">
    <w:name w:val="Ìndice 1"/>
    <w:uiPriority w:val="99"/>
    <w:rsid w:val="00945B72"/>
    <w:pPr>
      <w:tabs>
        <w:tab w:val="left" w:pos="720"/>
        <w:tab w:val="left" w:pos="1440"/>
      </w:tabs>
    </w:pPr>
    <w:rPr>
      <w:rFonts w:ascii="Times" w:eastAsia="Times New Roman" w:hAnsi="Times" w:cs="Times"/>
      <w:noProof/>
      <w:sz w:val="24"/>
      <w:szCs w:val="24"/>
      <w:lang w:val="es-ES_tradnl" w:eastAsia="es-ES_tradnl"/>
    </w:rPr>
  </w:style>
  <w:style w:type="paragraph" w:customStyle="1" w:styleId="ndice2">
    <w:name w:val="Ìndice 2"/>
    <w:uiPriority w:val="99"/>
    <w:rsid w:val="00945B72"/>
    <w:pPr>
      <w:tabs>
        <w:tab w:val="left" w:pos="720"/>
        <w:tab w:val="left" w:pos="1440"/>
      </w:tabs>
    </w:pPr>
    <w:rPr>
      <w:rFonts w:ascii="Times" w:eastAsia="Times New Roman" w:hAnsi="Times" w:cs="Times"/>
      <w:noProof/>
      <w:sz w:val="24"/>
      <w:szCs w:val="24"/>
      <w:lang w:val="es-ES_tradnl" w:eastAsia="es-ES_tradnl"/>
    </w:rPr>
  </w:style>
  <w:style w:type="paragraph" w:customStyle="1" w:styleId="toa">
    <w:name w:val="toa"/>
    <w:uiPriority w:val="99"/>
    <w:rsid w:val="00945B72"/>
    <w:rPr>
      <w:rFonts w:ascii="Times" w:eastAsia="Times New Roman" w:hAnsi="Times" w:cs="Times"/>
      <w:noProof/>
      <w:sz w:val="24"/>
      <w:szCs w:val="24"/>
      <w:lang w:val="es-ES_tradnl" w:eastAsia="es-ES_tradnl"/>
    </w:rPr>
  </w:style>
  <w:style w:type="paragraph" w:customStyle="1" w:styleId="epgrafe">
    <w:name w:val="epÌgrafe"/>
    <w:uiPriority w:val="99"/>
    <w:rsid w:val="00945B72"/>
    <w:rPr>
      <w:rFonts w:ascii="Courier" w:eastAsia="Times New Roman" w:hAnsi="Courier" w:cs="Courier"/>
      <w:noProof/>
      <w:sz w:val="24"/>
      <w:szCs w:val="24"/>
      <w:lang w:val="es-ES_tradnl" w:eastAsia="es-ES_tradnl"/>
    </w:rPr>
  </w:style>
  <w:style w:type="paragraph" w:customStyle="1" w:styleId="EquationCaption">
    <w:name w:val="_Equation Caption"/>
    <w:uiPriority w:val="99"/>
    <w:rsid w:val="00945B72"/>
    <w:rPr>
      <w:rFonts w:ascii="Courier" w:eastAsia="Times New Roman" w:hAnsi="Courier" w:cs="Courier"/>
      <w:noProof/>
      <w:sz w:val="24"/>
      <w:szCs w:val="24"/>
      <w:lang w:val="es-ES_tradnl" w:eastAsia="es-ES_tradnl"/>
    </w:rPr>
  </w:style>
  <w:style w:type="paragraph" w:customStyle="1" w:styleId="Word4095Null">
    <w:name w:val="Word4095Null"/>
    <w:uiPriority w:val="99"/>
    <w:rsid w:val="00945B72"/>
    <w:rPr>
      <w:rFonts w:ascii="Times" w:eastAsia="Times New Roman" w:hAnsi="Times" w:cs="Times"/>
      <w:noProof/>
      <w:lang w:val="es-ES_tradnl" w:eastAsia="es-ES_tradnl"/>
    </w:rPr>
  </w:style>
  <w:style w:type="paragraph" w:customStyle="1" w:styleId="Fuentedeprrafopredeter0">
    <w:name w:val="Fuente de p·rrafo predeter."/>
    <w:uiPriority w:val="99"/>
    <w:rsid w:val="00945B72"/>
    <w:rPr>
      <w:rFonts w:ascii="Times" w:eastAsia="Times New Roman" w:hAnsi="Times" w:cs="Times"/>
      <w:noProof/>
      <w:lang w:val="es-ES_tradnl" w:eastAsia="es-ES_tradnl"/>
    </w:rPr>
  </w:style>
  <w:style w:type="character" w:styleId="Hipervnculovisitado">
    <w:name w:val="FollowedHyperlink"/>
    <w:basedOn w:val="Fuentedeprrafopredeter"/>
    <w:uiPriority w:val="99"/>
    <w:semiHidden/>
    <w:rsid w:val="00945B7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stinacastillo@iesmigueldecervante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m@ugr.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INFORMACIÓN PARA LOS PROFESORES DE HISTORIA DE ESPAÑA DEL DISTRITO UNIVERSITARIO DE GRANADA Y TERRITORIO MEC,  EN RELACIÓN CON LA PRUEBA DE EVALUACIÓN PARA EL ACCESO A LA UNIVERSIDAD DURANTE EL CURSO 2018-19</vt:lpstr>
    </vt:vector>
  </TitlesOfParts>
  <Company>..</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PARA LOS PROFESORES DE HISTORIA DE ESPAÑA DEL DISTRITO UNIVERSITARIO DE GRANADA Y TERRITORIO MEC,  EN RELACIÓN CON LA PRUEBA DE EVALUACIÓN PARA EL ACCESO A LA UNIVERSIDAD DURANTE EL CURSO 2018-19</dc:title>
  <dc:creator>Manuel Titos</dc:creator>
  <cp:lastModifiedBy>Usuario de Windows</cp:lastModifiedBy>
  <cp:revision>10</cp:revision>
  <cp:lastPrinted>2019-10-14T10:24:00Z</cp:lastPrinted>
  <dcterms:created xsi:type="dcterms:W3CDTF">2021-02-25T07:16:00Z</dcterms:created>
  <dcterms:modified xsi:type="dcterms:W3CDTF">2022-11-17T08:35:00Z</dcterms:modified>
</cp:coreProperties>
</file>